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80"/>
      </w:tblGrid>
      <w:tr>
        <w:trPr>
          <w:trHeight w:val="748" w:hRule="atLeast"/>
        </w:trPr>
        <w:tc>
          <w:tcPr>
            <w:tcW w:w="10780" w:type="dxa"/>
            <w:shd w:val="clear" w:color="auto" w:fill="FF9933"/>
          </w:tcPr>
          <w:p>
            <w:pPr>
              <w:pStyle w:val="TableParagraph"/>
              <w:tabs>
                <w:tab w:pos="3707" w:val="left" w:leader="none"/>
                <w:tab w:pos="8048" w:val="left" w:leader="none"/>
              </w:tabs>
              <w:spacing w:line="213" w:lineRule="auto" w:before="113"/>
              <w:ind w:right="307"/>
              <w:rPr>
                <w:sz w:val="24"/>
              </w:rPr>
            </w:pPr>
            <w:r>
              <w:rPr>
                <w:color w:val="DDDDDD"/>
                <w:sz w:val="24"/>
              </w:rPr>
              <w:t>大乘五大部外重译经·第</w:t>
              <w:tab/>
            </w:r>
            <w:r>
              <w:rPr>
                <w:color w:val="EDFFFF"/>
                <w:sz w:val="24"/>
              </w:rPr>
              <w:t>药师琉璃光七佛本愿功德经二卷</w:t>
              <w:tab/>
            </w:r>
            <w:r>
              <w:rPr>
                <w:color w:val="DDDDDD"/>
                <w:sz w:val="24"/>
              </w:rPr>
              <w:t>唐三藏法师义净奉诏</w:t>
            </w:r>
            <w:r>
              <w:rPr>
                <w:color w:val="DDDDDD"/>
                <w:spacing w:val="-15"/>
                <w:sz w:val="24"/>
              </w:rPr>
              <w:t>译</w:t>
            </w:r>
            <w:r>
              <w:rPr>
                <w:color w:val="DDDDDD"/>
                <w:spacing w:val="8"/>
                <w:sz w:val="24"/>
              </w:rPr>
              <w:t>0168</w:t>
            </w:r>
            <w:r>
              <w:rPr>
                <w:color w:val="DDDDDD"/>
                <w:sz w:val="24"/>
              </w:rPr>
              <w:t>部</w:t>
            </w:r>
          </w:p>
        </w:tc>
      </w:tr>
      <w:tr>
        <w:trPr>
          <w:trHeight w:val="2062" w:hRule="atLeast"/>
        </w:trPr>
        <w:tc>
          <w:tcPr>
            <w:tcW w:w="1078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912" w:val="left" w:leader="none"/>
                <w:tab w:pos="3884" w:val="left" w:leader="none"/>
                <w:tab w:pos="9197" w:val="left" w:leader="none"/>
              </w:tabs>
              <w:spacing w:line="290" w:lineRule="exact" w:before="86" w:after="0"/>
              <w:ind w:left="911" w:right="0" w:hanging="369"/>
              <w:jc w:val="left"/>
              <w:rPr>
                <w:sz w:val="24"/>
              </w:rPr>
            </w:pPr>
            <w:r>
              <w:rPr>
                <w:color w:val="FF3300"/>
                <w:sz w:val="24"/>
              </w:rPr>
              <w:t>经名</w:t>
            </w:r>
            <w:r>
              <w:rPr>
                <w:color w:val="FF3300"/>
                <w:spacing w:val="8"/>
                <w:sz w:val="24"/>
              </w:rPr>
              <w:t> </w:t>
            </w:r>
            <w:r>
              <w:rPr>
                <w:color w:val="FF3300"/>
                <w:sz w:val="24"/>
              </w:rPr>
              <w:t>·</w:t>
            </w:r>
            <w:r>
              <w:rPr>
                <w:color w:val="FF3300"/>
                <w:spacing w:val="8"/>
                <w:sz w:val="24"/>
              </w:rPr>
              <w:t> </w:t>
            </w:r>
            <w:r>
              <w:rPr>
                <w:color w:val="FF3300"/>
                <w:sz w:val="24"/>
              </w:rPr>
              <w:t>卷数</w:t>
            </w:r>
            <w:r>
              <w:rPr>
                <w:color w:val="FF3300"/>
                <w:spacing w:val="8"/>
                <w:sz w:val="24"/>
              </w:rPr>
              <w:t> </w:t>
            </w:r>
            <w:r>
              <w:rPr>
                <w:color w:val="FF3300"/>
                <w:sz w:val="24"/>
              </w:rPr>
              <w:t>·</w:t>
            </w:r>
            <w:r>
              <w:rPr>
                <w:color w:val="FF3300"/>
                <w:spacing w:val="8"/>
                <w:sz w:val="24"/>
              </w:rPr>
              <w:t> </w:t>
            </w:r>
            <w:r>
              <w:rPr>
                <w:color w:val="FF3300"/>
                <w:sz w:val="24"/>
              </w:rPr>
              <w:t>跋序</w:t>
              <w:tab/>
            </w:r>
            <w:r>
              <w:rPr>
                <w:color w:val="993300"/>
                <w:sz w:val="24"/>
              </w:rPr>
              <w:t>·</w:t>
            </w:r>
            <w:r>
              <w:rPr>
                <w:color w:val="993300"/>
                <w:spacing w:val="8"/>
                <w:sz w:val="24"/>
              </w:rPr>
              <w:t> </w:t>
            </w:r>
            <w:r>
              <w:rPr>
                <w:color w:val="993300"/>
                <w:sz w:val="24"/>
              </w:rPr>
              <w:t>品名</w:t>
            </w:r>
            <w:r>
              <w:rPr>
                <w:color w:val="993300"/>
                <w:spacing w:val="8"/>
                <w:sz w:val="24"/>
              </w:rPr>
              <w:t> </w:t>
            </w:r>
            <w:r>
              <w:rPr>
                <w:color w:val="993300"/>
                <w:sz w:val="24"/>
              </w:rPr>
              <w:t>·</w:t>
            </w:r>
            <w:r>
              <w:rPr>
                <w:color w:val="993300"/>
                <w:spacing w:val="8"/>
                <w:sz w:val="24"/>
              </w:rPr>
              <w:t> </w:t>
            </w:r>
            <w:r>
              <w:rPr>
                <w:color w:val="993300"/>
                <w:sz w:val="24"/>
              </w:rPr>
              <w:t>品数</w:t>
              <w:tab/>
            </w:r>
            <w:r>
              <w:rPr>
                <w:sz w:val="24"/>
              </w:rPr>
              <w:t>字体：</w:t>
            </w:r>
            <w:r>
              <w:rPr>
                <w:color w:val="FF3300"/>
                <w:sz w:val="24"/>
              </w:rPr>
              <w:t>大号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253" w:val="left" w:leader="none"/>
                <w:tab w:pos="9197" w:val="left" w:leader="none"/>
              </w:tabs>
              <w:spacing w:line="290" w:lineRule="exact" w:before="0" w:after="0"/>
              <w:ind w:left="4252" w:right="0" w:hanging="369"/>
              <w:jc w:val="left"/>
              <w:rPr>
                <w:sz w:val="24"/>
              </w:rPr>
            </w:pPr>
            <w:r>
              <w:rPr>
                <w:color w:val="993300"/>
                <w:sz w:val="24"/>
              </w:rPr>
              <w:t>译作者</w:t>
              <w:tab/>
            </w:r>
            <w:r>
              <w:rPr>
                <w:color w:val="FF3300"/>
                <w:sz w:val="24"/>
              </w:rPr>
              <w:t>中号</w:t>
            </w:r>
            <w:r>
              <w:rPr>
                <w:color w:val="FF3300"/>
                <w:spacing w:val="8"/>
                <w:sz w:val="24"/>
              </w:rPr>
              <w:t> </w:t>
            </w:r>
            <w:r>
              <w:rPr>
                <w:color w:val="FF3300"/>
                <w:sz w:val="24"/>
              </w:rPr>
              <w:t>小号</w:t>
            </w:r>
          </w:p>
          <w:p>
            <w:pPr>
              <w:pStyle w:val="TableParagraph"/>
              <w:spacing w:line="213" w:lineRule="auto" w:before="104"/>
              <w:ind w:left="543" w:right="7331"/>
              <w:rPr>
                <w:sz w:val="24"/>
              </w:rPr>
            </w:pPr>
            <w:r>
              <w:rPr>
                <w:color w:val="FF3300"/>
                <w:spacing w:val="-2"/>
                <w:sz w:val="24"/>
              </w:rPr>
              <w:t>药师琉璃光七佛本愿功德经</w:t>
            </w:r>
            <w:r>
              <w:rPr>
                <w:color w:val="FF3300"/>
                <w:sz w:val="24"/>
              </w:rPr>
              <w:t>卷上</w:t>
            </w:r>
          </w:p>
          <w:p>
            <w:pPr>
              <w:pStyle w:val="TableParagraph"/>
              <w:spacing w:line="213" w:lineRule="auto" w:before="109"/>
              <w:ind w:left="543" w:right="7331"/>
              <w:rPr>
                <w:sz w:val="24"/>
              </w:rPr>
            </w:pPr>
            <w:r>
              <w:rPr>
                <w:color w:val="FF3300"/>
                <w:spacing w:val="-2"/>
                <w:sz w:val="24"/>
              </w:rPr>
              <w:t>药师琉璃光七佛本愿功德经</w:t>
            </w:r>
            <w:r>
              <w:rPr>
                <w:color w:val="FF3300"/>
                <w:sz w:val="24"/>
              </w:rPr>
              <w:t>卷下</w:t>
            </w:r>
          </w:p>
        </w:tc>
      </w:tr>
      <w:tr>
        <w:trPr>
          <w:trHeight w:val="11706" w:hRule="atLeast"/>
        </w:trPr>
        <w:tc>
          <w:tcPr>
            <w:tcW w:w="10780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689" w:right="3671"/>
              <w:jc w:val="center"/>
              <w:rPr>
                <w:sz w:val="24"/>
              </w:rPr>
            </w:pPr>
            <w:r>
              <w:rPr>
                <w:color w:val="FF3300"/>
                <w:sz w:val="24"/>
              </w:rPr>
              <w:t>药师琉璃光七佛本愿功德经卷上</w:t>
            </w:r>
          </w:p>
          <w:p>
            <w:pPr>
              <w:pStyle w:val="TableParagraph"/>
              <w:spacing w:before="2"/>
              <w:ind w:left="0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362" w:lineRule="auto" w:before="1"/>
              <w:ind w:right="339" w:firstLine="480"/>
              <w:jc w:val="both"/>
              <w:rPr>
                <w:sz w:val="24"/>
              </w:rPr>
            </w:pPr>
            <w:r>
              <w:rPr>
                <w:sz w:val="24"/>
              </w:rPr>
              <w:t>如是我闻：一时，薄伽梵游化诸国，至广严城，在乐音树下，与大苾芻众八千人俱。菩萨摩诃萨三万六千，其名曰：曼殊室利菩萨、观自在菩萨、慈氏菩萨、善现菩萨、大慧菩萨、明慧菩萨、山峰菩萨、辩峰菩萨、持妙高峰菩萨、不空超越菩萨、微妙音菩萨、常思惟菩萨、执金刚菩萨，如是等诸大菩萨而为上首。及诸国王、大臣、婆罗门、居士，天龙八部，人非人等，无量大众恭敬围绕而为说法，初中后善，文义巧妙，纯一圆满清净鲜白梵行之相，示教利喜，皆令具足微妙行愿，趣大菩提。</w:t>
            </w:r>
          </w:p>
          <w:p>
            <w:pPr>
              <w:pStyle w:val="TableParagraph"/>
              <w:spacing w:line="362" w:lineRule="auto" w:before="1"/>
              <w:ind w:right="339" w:firstLine="480"/>
              <w:jc w:val="both"/>
              <w:rPr>
                <w:sz w:val="24"/>
              </w:rPr>
            </w:pPr>
            <w:r>
              <w:rPr>
                <w:sz w:val="24"/>
              </w:rPr>
              <w:t>尔时，曼殊室利法王子菩萨摩诃萨，承佛威神，从座而起，偏袒右肩，右膝著地，合掌恭敬而白佛言：“世尊，今有无量人天大众，为听法故，皆已云集。唯佛世尊，从初发意乃至于今， 所有无量尘沙数劫诸佛刹土无不知见。愿为我等，及未来世像法众生，慈悲演说诸佛名号、本愿功德、国土庄严、善巧方便差别之相，令诸闻者，业障消除，乃至菩提得不退转。”</w:t>
            </w:r>
          </w:p>
          <w:p>
            <w:pPr>
              <w:pStyle w:val="TableParagraph"/>
              <w:spacing w:line="362" w:lineRule="auto" w:before="1"/>
              <w:ind w:right="339" w:firstLine="480"/>
              <w:rPr>
                <w:sz w:val="24"/>
              </w:rPr>
            </w:pPr>
            <w:r>
              <w:rPr>
                <w:sz w:val="24"/>
              </w:rPr>
              <w:t>尔时，世尊赞曼殊室利菩萨言：“善哉！善哉！曼殊室利，汝以大悲，愍念无量业障有情， 种种疾病、忧悲苦恼，得安乐故，劝请我说诸佛名号、本愿功德、国土庄严。此由如来威神之 力，令发斯问。汝今谛听，善思惟之，当为汝说。”</w:t>
            </w:r>
          </w:p>
          <w:p>
            <w:pPr>
              <w:pStyle w:val="TableParagraph"/>
              <w:ind w:left="808"/>
              <w:rPr>
                <w:sz w:val="24"/>
              </w:rPr>
            </w:pPr>
            <w:r>
              <w:rPr>
                <w:sz w:val="24"/>
              </w:rPr>
              <w:t>曼殊室利言：“唯愿为说，我等乐闻。”</w:t>
            </w:r>
          </w:p>
          <w:p>
            <w:pPr>
              <w:pStyle w:val="TableParagraph"/>
              <w:spacing w:line="362" w:lineRule="auto" w:before="157"/>
              <w:ind w:right="339" w:firstLine="480"/>
              <w:rPr>
                <w:sz w:val="24"/>
              </w:rPr>
            </w:pPr>
            <w:r>
              <w:rPr>
                <w:sz w:val="24"/>
              </w:rPr>
              <w:t>佛告曼殊室利：“东方去此，过四殑伽河沙佛土，有世界名曰无胜，佛号善名称吉祥王如 来、应、正等觉、明行圆满、善逝、世间解、无上丈夫、调御士、天人师、佛世尊，有无量亿众不退菩萨之所围绕，安住七宝胜妙庄严师子之座，现在说法。曼殊室利，彼佛国土清净严饰，纵广正等百千踰缮那；以赡部金而为其地，平正柔软，气如天香；无诸恶趣及女人名，亦无瓦砾、沙石、棘刺；宝树行列，华果滋繁；多有浴池，皆以金、银、真珠、杂宝而为砌饰。曼殊室利， 彼国菩萨，皆于七宝莲华化生。是故净信善男子、善女人，皆当愿生彼佛国土。曼殊室利，彼佛如来、应、正等觉，从初发心行菩萨道时，发八大愿。云何为八？</w:t>
            </w:r>
          </w:p>
          <w:p>
            <w:pPr>
              <w:pStyle w:val="TableParagraph"/>
              <w:spacing w:line="362" w:lineRule="auto" w:before="2"/>
              <w:ind w:right="339" w:firstLine="480"/>
              <w:rPr>
                <w:sz w:val="24"/>
              </w:rPr>
            </w:pPr>
            <w:r>
              <w:rPr>
                <w:sz w:val="24"/>
              </w:rPr>
              <w:t>“第一大愿，愿我来世得无上菩提时，若有众生，为诸病苦逼切其身，热病、诸疟、蛊道、厌魅、起尸鬼等之所恼害；若能至心称我名者，由是力故，所有病苦悉皆消灭，乃至证得无上菩</w:t>
            </w:r>
          </w:p>
        </w:tc>
      </w:tr>
    </w:tbl>
    <w:p>
      <w:pPr>
        <w:spacing w:after="0" w:line="362" w:lineRule="auto"/>
        <w:rPr>
          <w:sz w:val="24"/>
        </w:rPr>
        <w:sectPr>
          <w:type w:val="continuous"/>
          <w:pgSz w:w="12240" w:h="15840"/>
          <w:pgMar w:top="700" w:bottom="280" w:left="580" w:right="640"/>
        </w:sectPr>
      </w:pPr>
    </w:p>
    <w:p>
      <w:pPr>
        <w:pStyle w:val="BodyText"/>
        <w:spacing w:before="85"/>
        <w:ind w:right="0" w:firstLine="0"/>
      </w:pPr>
      <w:r>
        <w:rPr/>
        <w:pict>
          <v:line style="position:absolute;mso-position-horizontal-relative:page;mso-position-vertical-relative:page;z-index:251658240" from="574.012451pt,28.999924pt" to="574.012451pt,763.393923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59264" from="35.006748pt,28.999924pt" to="35.006748pt,763.393923pt" stroked="true" strokeweight=".80090pt" strokecolor="#000000">
            <v:stroke dashstyle="solid"/>
            <w10:wrap type="none"/>
          </v:line>
        </w:pict>
      </w:r>
      <w:r>
        <w:rPr/>
        <w:t>提。</w:t>
      </w:r>
    </w:p>
    <w:p>
      <w:pPr>
        <w:pStyle w:val="BodyText"/>
        <w:spacing w:before="153"/>
        <w:ind w:left="930" w:right="0" w:firstLine="0"/>
      </w:pPr>
      <w:r>
        <w:rPr/>
        <w:t>“第二大愿，愿我来世得菩提时，若有众生，盲、聋、喑哑、白癞、癫狂众病所困；若能至</w:t>
      </w:r>
    </w:p>
    <w:p>
      <w:pPr>
        <w:pStyle w:val="BodyText"/>
        <w:spacing w:before="161"/>
        <w:ind w:right="0" w:firstLine="0"/>
      </w:pPr>
      <w:r>
        <w:rPr/>
        <w:t>心称我名者，由是力故，诸根具足，众病消灭，乃至菩提。</w:t>
      </w:r>
    </w:p>
    <w:p>
      <w:pPr>
        <w:pStyle w:val="BodyText"/>
        <w:spacing w:line="364" w:lineRule="auto" w:before="153"/>
        <w:jc w:val="both"/>
      </w:pPr>
      <w:r>
        <w:rPr/>
        <w:t>“第三大愿，愿我来世得菩提时，若有众生，为贪瞋痴之所缠逼，造无间罪及诸恶行，诽谤正法，不修众善，当堕地狱受诸苦痛；若能至心称我名者，由是力故，令无间罪及诸业障悉皆消灭，无有众生堕恶趣者，常受人天殊胜安乐，乃至菩提。</w:t>
      </w:r>
    </w:p>
    <w:p>
      <w:pPr>
        <w:pStyle w:val="BodyText"/>
        <w:spacing w:line="364" w:lineRule="auto"/>
      </w:pPr>
      <w:r>
        <w:rPr/>
        <w:t>“第四大愿，愿我来世得菩提时，若有众生，少乏衣食、璎珞、卧具、财货、珍宝、香华、伎乐；若能至心称我名者，由是力故，所乏资生皆得充足，乃至菩提。</w:t>
      </w:r>
    </w:p>
    <w:p>
      <w:pPr>
        <w:pStyle w:val="BodyText"/>
        <w:spacing w:line="364" w:lineRule="auto"/>
      </w:pPr>
      <w:r>
        <w:rPr/>
        <w:t>“第五大愿，愿我来世得菩提时，若有众生，或被枷锁系缚其身，及以鞭挞受诸苦恼；若能至心称我名者，由是力故，所有苦恼皆得解脱，乃至菩提。</w:t>
      </w:r>
    </w:p>
    <w:p>
      <w:pPr>
        <w:pStyle w:val="BodyText"/>
        <w:spacing w:line="364" w:lineRule="auto"/>
        <w:jc w:val="both"/>
      </w:pPr>
      <w:r>
        <w:rPr/>
        <w:t>“第六大愿，愿我来世得菩提时，若有众生于险难处，为诸恶兽，熊罴、师子、虎、豹、豺狼、蚖蛇、蝮蝎之所侵恼，欲断其命，发声大叫，受此苦时；若能至心称我名者，由是力故，所有恐怖皆得解脱，诸恶兽等悉起慈心，常得安乐，乃至菩提。</w:t>
      </w:r>
    </w:p>
    <w:p>
      <w:pPr>
        <w:pStyle w:val="BodyText"/>
        <w:spacing w:line="364" w:lineRule="auto"/>
      </w:pPr>
      <w:r>
        <w:rPr/>
        <w:t>“第七大愿，愿我来世得菩提时，若有众生，斗诤言讼因生忧恼；若能至心称我名者，由是力故，斗讼解散，慈心相向，乃至菩提。</w:t>
      </w:r>
    </w:p>
    <w:p>
      <w:pPr>
        <w:pStyle w:val="BodyText"/>
        <w:spacing w:line="364" w:lineRule="auto"/>
      </w:pPr>
      <w:r>
        <w:rPr/>
        <w:t>“第八大愿，愿我来世得菩提时，若有众生入于江海，遭大恶风吹其船舫，无有洲渚而作归依，极生忧怖；若能至心称我名者，由是力故，皆得随心至安隐处，受诸快乐，乃至菩提。</w:t>
      </w:r>
    </w:p>
    <w:p>
      <w:pPr>
        <w:pStyle w:val="BodyText"/>
        <w:spacing w:line="364" w:lineRule="auto"/>
        <w:jc w:val="both"/>
      </w:pPr>
      <w:r>
        <w:rPr/>
        <w:t>“曼殊室利，是谓彼佛如来、应、正等觉，行菩萨道时，所发八种微妙大愿。又彼世尊从初发心，常以定力成就众生，供养诸佛，严净佛土，菩萨眷属悉皆圆满。此之福德不可思议，一切声闻及诸独觉，纵经多劫说不能尽，唯除如来、补处菩萨。</w:t>
      </w:r>
    </w:p>
    <w:p>
      <w:pPr>
        <w:pStyle w:val="BodyText"/>
        <w:spacing w:line="364" w:lineRule="auto"/>
        <w:jc w:val="both"/>
      </w:pPr>
      <w:r>
        <w:rPr/>
        <w:t>“曼殊室利，若有净信男子、女人，若王、大臣、长者、居士，心希福德，断诸烦恼，称彼佛名，读斯经典，于彼如来至心尊重恭敬供养，所有一切罪恶业障及诸病苦悉皆消灭，诸有愿求无不随意，得不退转，乃至菩提。</w:t>
      </w:r>
    </w:p>
    <w:p>
      <w:pPr>
        <w:pStyle w:val="BodyText"/>
        <w:spacing w:line="364" w:lineRule="auto"/>
        <w:jc w:val="both"/>
      </w:pPr>
      <w:r>
        <w:rPr/>
        <w:t>“复次，曼殊室利，东方去此，过五殑伽河沙佛土，有世界名曰妙宝，佛号宝月智严光音自在王如来、应、正等觉，有无量亿菩萨围绕，现在说法，皆演大乘微妙深义。曼殊室利，彼佛如来，从初发心行菩萨道时，发八大愿。云何为八？</w:t>
      </w:r>
    </w:p>
    <w:p>
      <w:pPr>
        <w:pStyle w:val="BodyText"/>
        <w:spacing w:line="362" w:lineRule="auto"/>
        <w:jc w:val="both"/>
      </w:pPr>
      <w:r>
        <w:rPr/>
        <w:t>“第一大愿，愿我来世得菩提时，若有众生，为营农业及商贾事令心扰乱，废修菩提殊胜善法，于生死中不能出离，各各备受无边苦恼；若能至心称我名者，由是力故，衣服、饮食、资生之具，金银珍宝随愿充足，所有善根皆得增长，亦不舍离菩提之心，诸恶道苦咸蒙解脱，乃至菩提。</w:t>
      </w:r>
    </w:p>
    <w:p>
      <w:pPr>
        <w:pStyle w:val="BodyText"/>
        <w:spacing w:line="242" w:lineRule="exact"/>
        <w:ind w:left="930" w:right="0" w:firstLine="0"/>
      </w:pPr>
      <w:r>
        <w:rPr/>
        <w:t>“第二大愿，愿我来世得菩提时，于十方界所有众生，若为寒热饥渴逼身受大苦恼；若能至</w:t>
      </w:r>
    </w:p>
    <w:p>
      <w:pPr>
        <w:spacing w:after="0" w:line="242" w:lineRule="exact"/>
        <w:sectPr>
          <w:pgSz w:w="12240" w:h="15840"/>
          <w:pgMar w:top="580" w:bottom="280" w:left="580" w:right="640"/>
        </w:sectPr>
      </w:pPr>
    </w:p>
    <w:p>
      <w:pPr>
        <w:pStyle w:val="BodyText"/>
        <w:spacing w:before="85"/>
        <w:ind w:right="0" w:firstLine="0"/>
      </w:pPr>
      <w:r>
        <w:rPr/>
        <w:pict>
          <v:line style="position:absolute;mso-position-horizontal-relative:page;mso-position-vertical-relative:page;z-index:251660288" from="574.012451pt,29.000051pt" to="574.012451pt,763.393951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1312" from="35.006748pt,29.000051pt" to="35.006748pt,763.393951pt" stroked="true" strokeweight=".80090pt" strokecolor="#000000">
            <v:stroke dashstyle="solid"/>
            <w10:wrap type="none"/>
          </v:line>
        </w:pict>
      </w:r>
      <w:r>
        <w:rPr/>
        <w:t>心称我名者，由是力故，先世罪业悉皆消灭，舍诸苦恼，受人天乐，乃至菩提。</w:t>
      </w:r>
    </w:p>
    <w:p>
      <w:pPr>
        <w:pStyle w:val="BodyText"/>
        <w:spacing w:line="364" w:lineRule="auto" w:before="153"/>
        <w:jc w:val="both"/>
      </w:pPr>
      <w:r>
        <w:rPr/>
        <w:t>“第三大愿，愿我来世得菩提时，于十方界若有女人，贪淫烦恼常覆其心，相续有娠深可厌恶，临当产时受大苦恼；闻我名字暂经其耳，或复称念，由是力故，众苦皆除，舍此身已常为男子，乃至菩提。</w:t>
      </w:r>
    </w:p>
    <w:p>
      <w:pPr>
        <w:pStyle w:val="BodyText"/>
        <w:spacing w:line="364" w:lineRule="auto"/>
      </w:pPr>
      <w:r>
        <w:rPr/>
        <w:t>“第四大愿，愿我来世得菩提时，若有众生，或与父母、兄弟、姊妹、妻子、眷属及诸亲友行险难处，为贼所侵受诸苦恼；暂闻我名，或复称念，由是力故，解脱众难，乃至菩提。</w:t>
      </w:r>
    </w:p>
    <w:p>
      <w:pPr>
        <w:pStyle w:val="BodyText"/>
        <w:spacing w:line="364" w:lineRule="auto"/>
      </w:pPr>
      <w:r>
        <w:rPr/>
        <w:t>“第五大愿，愿我来世得菩提时，若有众生，行于闇夜作诸事业，被恶鬼神之所恼乱，极生忧苦；暂闻我名，或复称念，由是力故，从闇遇明，诸恶鬼神起慈悲意，乃至菩提。</w:t>
      </w:r>
    </w:p>
    <w:p>
      <w:pPr>
        <w:pStyle w:val="BodyText"/>
        <w:spacing w:line="364" w:lineRule="auto"/>
      </w:pPr>
      <w:r>
        <w:rPr/>
        <w:t>“第六大愿，愿我来世得菩提时，若有众生行鄙恶事，不信三宝，智慧鲜少，不修善法， 根、力、觉、道、念、定、总持皆不修习；若能至心称我名者，由是力故，智慧渐增，三十七品悉皆修学，深信三宝，乃至菩提。</w:t>
      </w:r>
    </w:p>
    <w:p>
      <w:pPr>
        <w:pStyle w:val="BodyText"/>
        <w:spacing w:line="364" w:lineRule="auto"/>
      </w:pPr>
      <w:r>
        <w:rPr/>
        <w:t>“第七大愿，愿我来世得菩提时，若有众生意乐鄙劣，于二乘道修行而住，弃背无上胜妙菩提；若能至心称我名者，舍二乘见，于无上觉得不退转，乃至菩提。</w:t>
      </w:r>
    </w:p>
    <w:p>
      <w:pPr>
        <w:pStyle w:val="BodyText"/>
        <w:spacing w:line="364" w:lineRule="auto"/>
        <w:jc w:val="both"/>
      </w:pPr>
      <w:r>
        <w:rPr/>
        <w:t>“第八大愿，愿我来世得菩提时，若有众生，见劫将尽火欲起时，生大忧怖苦恼悲泣，由彼前身恶业力故，受斯众苦无所归依；若能至心称我名者，所有忧苦悉皆消灭，受清凉乐，从此命终，于我佛土莲华化生，常修善法，乃至菩提。</w:t>
      </w:r>
    </w:p>
    <w:p>
      <w:pPr>
        <w:pStyle w:val="BodyText"/>
        <w:spacing w:line="362" w:lineRule="auto"/>
        <w:jc w:val="both"/>
      </w:pPr>
      <w:r>
        <w:rPr/>
        <w:t>“曼殊室利，是为彼佛如来、应、正等觉，行菩萨道时，所发八种微妙大愿。又彼如来所居佛土，广博严净，地平如掌，天妙香树而为行列，天华遍覆，天乐常鸣，天妙铃铎随处悬布，天宝庄严师子之座，天宝砌饰诸妙浴池。其地柔软，无诸瓦砾，亦无女人及诸烦恼。皆是不退诸菩萨众，莲华化生，若起念时，饮食、衣服及诸资具随意现前，是故名为妙宝世界。</w:t>
      </w:r>
    </w:p>
    <w:p>
      <w:pPr>
        <w:pStyle w:val="BodyText"/>
        <w:spacing w:line="362" w:lineRule="auto"/>
        <w:jc w:val="both"/>
      </w:pPr>
      <w:r>
        <w:rPr/>
        <w:t>“曼殊室利，若有净信男子、女人，国王、王子、大臣、辅相、中宫婇女，昼夜六时殷重至心，恭敬供养彼佛世尊及称名号，并造形像，香华、音乐、烧香、末香、涂香而为奉献，清净严洁，于七日中持八戒斋，于诸众生起慈悲意，愿生彼土。彼佛世尊及诸菩萨护念是人，一切罪业悉皆消灭，无上菩提得不退转，于贪恚痴渐得微薄，无诸病苦，增益寿命，随有希求悉皆如意， 斗诤怨家咸生欢喜；舍此身已，往彼刹土，莲华化生；当生之时，念、定、总持悉皆明了。曼殊室利，如是当知彼佛名号无量功德。若得闻者，所愿皆成。</w:t>
      </w:r>
    </w:p>
    <w:p>
      <w:pPr>
        <w:pStyle w:val="BodyText"/>
        <w:spacing w:line="364" w:lineRule="auto"/>
        <w:jc w:val="both"/>
      </w:pPr>
      <w:r>
        <w:rPr/>
        <w:t>“复次，曼殊室利，东方去此，过六殑伽河沙佛土，有世界名曰圆满香积，佛号金色宝光妙行成就如来、应、正等觉，有无量亿万菩萨围绕，现在说法。曼殊室利，彼佛如来，从初发心行菩萨道时，发四大愿。云何为四？</w:t>
      </w:r>
    </w:p>
    <w:p>
      <w:pPr>
        <w:pStyle w:val="BodyText"/>
        <w:spacing w:line="362" w:lineRule="auto"/>
      </w:pPr>
      <w:r>
        <w:rPr/>
        <w:t>“第一大愿，愿我来世得菩提时，若有众生，造作种种屠害之业断诸生命，由斯恶业受地狱苦，设得为人短寿多病，或遭水火，刀毒所伤，当受死苦；若闻我名至心称念，由是力故，所有</w:t>
      </w:r>
    </w:p>
    <w:p>
      <w:pPr>
        <w:spacing w:after="0" w:line="362" w:lineRule="auto"/>
        <w:sectPr>
          <w:pgSz w:w="12240" w:h="15840"/>
          <w:pgMar w:top="580" w:bottom="280" w:left="580" w:right="640"/>
        </w:sectPr>
      </w:pPr>
    </w:p>
    <w:p>
      <w:pPr>
        <w:pStyle w:val="BodyText"/>
        <w:spacing w:before="86"/>
        <w:ind w:right="0" w:firstLine="0"/>
      </w:pPr>
      <w:r>
        <w:rPr/>
        <w:pict>
          <v:line style="position:absolute;mso-position-horizontal-relative:page;mso-position-vertical-relative:page;z-index:251662336" from="574.012451pt,28.999823pt" to="574.012451pt,763.393822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3360" from="35.006748pt,28.999823pt" to="35.006748pt,763.393822pt" stroked="true" strokeweight=".80090pt" strokecolor="#000000">
            <v:stroke dashstyle="solid"/>
            <w10:wrap type="none"/>
          </v:line>
        </w:pict>
      </w:r>
      <w:r>
        <w:rPr/>
        <w:t>恶业悉皆消灭，无病长寿不遭横死，乃至菩提。</w:t>
      </w:r>
    </w:p>
    <w:p>
      <w:pPr>
        <w:pStyle w:val="BodyText"/>
        <w:spacing w:line="364" w:lineRule="auto" w:before="153"/>
        <w:jc w:val="both"/>
      </w:pPr>
      <w:r>
        <w:rPr/>
        <w:t>“第二大愿，愿我来世得菩提时，若有众生作诸恶业，盗他财物当堕恶趣，设得为人生贫穷家，乏少衣食常受诸苦；若闻我名至心称念，由是力故，所有恶业悉皆消灭，衣服、饮食无所乏少，乃至菩提。</w:t>
      </w:r>
    </w:p>
    <w:p>
      <w:pPr>
        <w:pStyle w:val="BodyText"/>
        <w:spacing w:line="364" w:lineRule="auto"/>
      </w:pPr>
      <w:r>
        <w:rPr/>
        <w:t>“第三大愿，愿我来世得菩提时，若有众生更相陵慢，共为仇隙；若闻我名至心称念，由是力故，各起慈心犹如父母，乃至菩提。</w:t>
      </w:r>
    </w:p>
    <w:p>
      <w:pPr>
        <w:pStyle w:val="BodyText"/>
        <w:spacing w:line="364" w:lineRule="auto"/>
      </w:pPr>
      <w:r>
        <w:rPr/>
        <w:t>“第四大愿，愿我来世得菩提时，若有众生贪欲、瞋恚、愚痴所缠，若出家、在家男女七 众，毁犯如来所制学处，造诸恶业，当堕地狱受诸苦报；若闻我名至心称念，由是力故，所有恶业悉皆消灭，断诸烦恼，敬奉尸罗，于身、语、心善能防护，永不退转，乃至菩提。</w:t>
      </w:r>
    </w:p>
    <w:p>
      <w:pPr>
        <w:pStyle w:val="BodyText"/>
        <w:spacing w:line="362" w:lineRule="auto"/>
        <w:jc w:val="both"/>
      </w:pPr>
      <w:r>
        <w:rPr/>
        <w:t>“曼殊室利，是为彼佛如来、应、正等觉，行菩萨道时，所发四种微妙大愿。曼殊室利，又彼如来所居佛土，广博严净，地平如掌，皆以宝成，常有香气如妙栴檀。复以香树而为行列，天妙珠璎、摩尼等宝处处垂下。多有浴池，天宝严饰，香水盈满，众德皆具。于其四边悬妙缯彩， 街衢八道随处庄严。所有众生无诸烦恼及忧悲苦，亦无女人，多是住地诸菩萨众。胜妙音乐不鼓自鸣，演说大乘微妙深法。若有众生闻此音者，得不退转无上菩提。</w:t>
      </w:r>
    </w:p>
    <w:p>
      <w:pPr>
        <w:pStyle w:val="BodyText"/>
        <w:ind w:left="930" w:right="0" w:firstLine="0"/>
      </w:pPr>
      <w:r>
        <w:rPr/>
        <w:t>“曼殊室利，彼佛如来由昔愿力、善巧方便，成就佛土圆满庄严，坐菩提座，作如是</w:t>
      </w:r>
    </w:p>
    <w:p>
      <w:pPr>
        <w:pStyle w:val="BodyText"/>
        <w:spacing w:line="362" w:lineRule="auto" w:before="135"/>
        <w:ind w:firstLine="0"/>
        <w:jc w:val="both"/>
      </w:pPr>
      <w:r>
        <w:rPr/>
        <w:t>念：‘于未来世，若有众生为贪瞋痴之所缠绕，众病所逼，怨家得便，或时横死，复由恶业堕地狱中受大剧苦。’彼佛见此苦恼众生，为除业障，说此神咒令彼受持，于现世中得大利益，远离众苦住菩提故。”即说咒曰：</w:t>
      </w:r>
    </w:p>
    <w:p>
      <w:pPr>
        <w:pStyle w:val="BodyText"/>
        <w:tabs>
          <w:tab w:pos="930" w:val="left" w:leader="none"/>
          <w:tab w:pos="1651" w:val="left" w:leader="none"/>
          <w:tab w:pos="1891" w:val="left" w:leader="none"/>
          <w:tab w:pos="2131" w:val="left" w:leader="none"/>
          <w:tab w:pos="3092" w:val="left" w:leader="none"/>
          <w:tab w:pos="3332" w:val="left" w:leader="none"/>
          <w:tab w:pos="3813" w:val="left" w:leader="none"/>
          <w:tab w:pos="4293" w:val="left" w:leader="none"/>
          <w:tab w:pos="5014" w:val="left" w:leader="none"/>
          <w:tab w:pos="5255" w:val="left" w:leader="none"/>
          <w:tab w:pos="5751" w:val="left" w:leader="none"/>
          <w:tab w:pos="5975" w:val="left" w:leader="none"/>
          <w:tab w:pos="6216" w:val="left" w:leader="none"/>
          <w:tab w:pos="6600" w:val="left" w:leader="none"/>
          <w:tab w:pos="6952" w:val="left" w:leader="none"/>
          <w:tab w:pos="7417" w:val="left" w:leader="none"/>
          <w:tab w:pos="7657" w:val="left" w:leader="none"/>
          <w:tab w:pos="8170" w:val="left" w:leader="none"/>
          <w:tab w:pos="8378" w:val="left" w:leader="none"/>
          <w:tab w:pos="8618" w:val="left" w:leader="none"/>
          <w:tab w:pos="8666" w:val="left" w:leader="none"/>
          <w:tab w:pos="9339" w:val="left" w:leader="none"/>
          <w:tab w:pos="9371" w:val="left" w:leader="none"/>
          <w:tab w:pos="9579" w:val="left" w:leader="none"/>
          <w:tab w:pos="9868" w:val="left" w:leader="none"/>
          <w:tab w:pos="10332" w:val="left" w:leader="none"/>
        </w:tabs>
        <w:spacing w:line="362" w:lineRule="auto" w:before="161"/>
        <w:ind w:right="445"/>
      </w:pPr>
      <w:r>
        <w:rPr/>
        <w:t>“呾侄他</w:t>
        <w:tab/>
        <w:t>悉睇悉睇</w:t>
        <w:tab/>
        <w:t>苏悉睇</w:t>
        <w:tab/>
        <w:t>谟折你</w:t>
        <w:tab/>
        <w:t>木刹你</w:t>
        <w:tab/>
        <w:t>目帝毗目帝</w:t>
        <w:tab/>
        <w:t>菴末丽</w:t>
        <w:tab/>
        <w:t>毗末丽</w:t>
        <w:tab/>
        <w:tab/>
        <w:t>忙 揭 例 呬囒若揭鞞</w:t>
        <w:tab/>
        <w:tab/>
        <w:t>曷喇呾娜</w:t>
        <w:tab/>
        <w:t>揭鞞</w:t>
        <w:tab/>
        <w:t>萨婆頞他</w:t>
        <w:tab/>
        <w:t>婆但你</w:t>
        <w:tab/>
        <w:tab/>
        <w:t>钵啰摩頞他</w:t>
        <w:tab/>
        <w:t>娑但你</w:t>
        <w:tab/>
        <w:tab/>
        <w:t>末捺细</w:t>
        <w:tab/>
        <w:t>莫诃末捺 细</w:t>
        <w:tab/>
        <w:t>頞步帝</w:t>
        <w:tab/>
        <w:tab/>
        <w:t>頞窒步帝</w:t>
        <w:tab/>
        <w:t>毗多婆曳</w:t>
        <w:tab/>
        <w:t>苏跋泥</w:t>
      </w:r>
      <w:r>
        <w:rPr>
          <w:spacing w:val="8"/>
        </w:rPr>
        <w:t>(</w:t>
      </w:r>
      <w:r>
        <w:rPr/>
        <w:t>去)</w:t>
        <w:tab/>
        <w:t>跋罗蚶摩</w:t>
        <w:tab/>
        <w:t>瞿侠</w:t>
      </w:r>
      <w:r>
        <w:rPr>
          <w:spacing w:val="8"/>
        </w:rPr>
        <w:t>(</w:t>
      </w:r>
      <w:r>
        <w:rPr/>
        <w:t>去)</w:t>
        <w:tab/>
        <w:t>跋啰蚶摩</w:t>
        <w:tab/>
        <w:tab/>
        <w:t>柱侠帝</w:t>
        <w:tab/>
      </w:r>
      <w:r>
        <w:rPr>
          <w:spacing w:val="-17"/>
        </w:rPr>
        <w:t>萨</w:t>
      </w:r>
      <w:r>
        <w:rPr/>
        <w:t>婆頞剃数</w:t>
        <w:tab/>
        <w:t>阿钵啰市帝</w:t>
        <w:tab/>
        <w:t>萨跋呾啰</w:t>
        <w:tab/>
        <w:t>阿钵喇底</w:t>
      </w:r>
      <w:r>
        <w:rPr>
          <w:spacing w:val="8"/>
        </w:rPr>
        <w:t>[</w:t>
      </w:r>
      <w:r>
        <w:rPr/>
        <w:t>口</w:t>
      </w:r>
      <w:r>
        <w:rPr>
          <w:spacing w:val="8"/>
        </w:rPr>
        <w:t>+</w:t>
      </w:r>
      <w:r>
        <w:rPr/>
        <w:t>歇</w:t>
      </w:r>
      <w:r>
        <w:rPr>
          <w:spacing w:val="8"/>
        </w:rPr>
        <w:t>]</w:t>
      </w:r>
      <w:r>
        <w:rPr/>
        <w:t>帝</w:t>
        <w:tab/>
        <w:t>折睹杀瑟</w:t>
      </w:r>
      <w:r>
        <w:rPr>
          <w:spacing w:val="8"/>
        </w:rPr>
        <w:t>[</w:t>
      </w:r>
      <w:r>
        <w:rPr/>
        <w:t>木</w:t>
      </w:r>
      <w:r>
        <w:rPr>
          <w:spacing w:val="8"/>
        </w:rPr>
        <w:t>+</w:t>
      </w:r>
      <w:r>
        <w:rPr/>
        <w:t>致]</w:t>
        <w:tab/>
        <w:tab/>
        <w:t>勃陀俱胝</w:t>
        <w:tab/>
        <w:t>婆使帝</w:t>
        <w:tab/>
        <w:t>纳摩萨婆 但他揭多喃 莎诃</w:t>
      </w:r>
      <w:r>
        <w:rPr>
          <w:spacing w:val="8"/>
        </w:rPr>
        <w:t> </w:t>
      </w:r>
      <w:r>
        <w:rPr/>
        <w:t>”</w:t>
      </w:r>
    </w:p>
    <w:p>
      <w:pPr>
        <w:pStyle w:val="BodyText"/>
        <w:spacing w:line="362" w:lineRule="auto" w:before="161"/>
        <w:jc w:val="both"/>
      </w:pPr>
      <w:r>
        <w:rPr/>
        <w:t>尔时，世尊说此大力大明咒时，众中所有诸大菩萨、四大天王、释梵王等赞言：“善哉！善哉！大悲世尊，能说如是过去如来大力神咒，为欲饶益无量众生，竭烦恼海，登涅槃岸，除去疾病，所愿皆满。”</w:t>
      </w:r>
    </w:p>
    <w:p>
      <w:pPr>
        <w:pStyle w:val="BodyText"/>
        <w:spacing w:line="362" w:lineRule="auto"/>
        <w:jc w:val="both"/>
      </w:pPr>
      <w:r>
        <w:rPr/>
        <w:t>佛告大众：“若有净信男子、女人，国王、王子及以大臣、辅相、中宫婇女，情希福德，于此神咒起敬信心，若读若诵，若为他人演说其义，于诸含识起大悲心，昼夜六时香华灯烛殷重供养，清净澡浴，持八戒斋，至诚念诵，所有极重无边业障悉皆消灭，于现身中离诸烦恼，命欲终时诸佛护念，即于彼国莲华化生。</w:t>
      </w:r>
    </w:p>
    <w:p>
      <w:pPr>
        <w:spacing w:after="0" w:line="362" w:lineRule="auto"/>
        <w:jc w:val="both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0"/>
        <w:jc w:val="both"/>
      </w:pPr>
      <w:r>
        <w:rPr/>
        <w:pict>
          <v:line style="position:absolute;mso-position-horizontal-relative:page;mso-position-vertical-relative:page;z-index:251664384" from="574.012451pt,28.999952pt" to="574.012451pt,763.393752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5408" from="35.006748pt,28.999952pt" to="35.006748pt,763.393752pt" stroked="true" strokeweight=".80090pt" strokecolor="#000000">
            <v:stroke dashstyle="solid"/>
            <w10:wrap type="none"/>
          </v:line>
        </w:pict>
      </w:r>
      <w:r>
        <w:rPr/>
        <w:t>“复次，曼殊室利，东方去此，过七殑伽河沙佛土，有世界名曰无忧，佛号无忧最胜吉祥如来、应、正等觉，今现在彼为众说法。又彼如来所居佛土，广博严净，地平如掌，皆以宝成，细滑柔软，常有香气，无忧苦声，离诸烦恼，亦无恶趣及女人名。处处皆有金砌浴池，香水盈满， 宝树行列，华果滋茂，胜妙音乐不鼓自鸣，譬如西方极乐世界无量寿国功德庄严。曼殊室利，彼佛世尊，行菩萨道时，发四大愿。云何为四？</w:t>
      </w:r>
    </w:p>
    <w:p>
      <w:pPr>
        <w:pStyle w:val="BodyText"/>
        <w:spacing w:line="360" w:lineRule="auto" w:before="4"/>
      </w:pPr>
      <w:r>
        <w:rPr/>
        <w:t>“第一大愿，愿我来世得菩提时，若有众生，常为忧苦之所缠逼；若闻我名至心称念，由是力故，所有忧悲及诸苦恼悉皆消灭，长寿安隐，乃至菩提。</w:t>
      </w:r>
    </w:p>
    <w:p>
      <w:pPr>
        <w:pStyle w:val="BodyText"/>
        <w:spacing w:line="362" w:lineRule="auto" w:before="6"/>
      </w:pPr>
      <w:r>
        <w:rPr/>
        <w:t>“第二大愿，愿我来世得菩提时，若有众生造诸恶业，生在无间黑闇之处大地狱中受诸苦 恼；由彼前身闻我名字，我于尔时身出光明照受苦者，由是力故彼见光时，所有业障悉皆消灭， 解脱众苦，生人天中，随意受乐，乃至菩提。</w:t>
      </w:r>
    </w:p>
    <w:p>
      <w:pPr>
        <w:pStyle w:val="BodyText"/>
        <w:spacing w:line="362" w:lineRule="auto" w:before="1"/>
        <w:jc w:val="both"/>
      </w:pPr>
      <w:r>
        <w:rPr/>
        <w:t>“第三大愿，愿我来世得菩提时，若有众生造诸恶业，杀盗邪淫，于其现身受刀杖苦当堕恶趣，设得人身短寿多病，生贫贱家，衣服、饮食悉皆乏少，常受寒热饥渴等苦，身无光色，所感眷属皆不贤良；若闻我名至心称念，由是力故，随所愿求，饮食、衣服悉皆充足，如彼诸天身光可爱，得善眷属，乃至菩提。</w:t>
      </w:r>
    </w:p>
    <w:p>
      <w:pPr>
        <w:pStyle w:val="BodyText"/>
        <w:spacing w:line="360" w:lineRule="auto"/>
      </w:pPr>
      <w:r>
        <w:rPr/>
        <w:t>“第四大愿，愿我来世得菩提时，若有众生，常为药叉诸恶鬼神之所娆乱，夺其精气受诸苦恼；若闻我名至心称念，由是力故，诸药叉等悉皆消散，各起慈心，解脱众苦，乃至菩提。</w:t>
      </w:r>
    </w:p>
    <w:p>
      <w:pPr>
        <w:pStyle w:val="BodyText"/>
        <w:spacing w:line="362" w:lineRule="auto" w:before="7"/>
        <w:jc w:val="both"/>
      </w:pPr>
      <w:r>
        <w:rPr/>
        <w:t>“曼殊室利，是为彼佛如来、应、正等觉，所发四种微妙大愿。若有众生闻彼佛名，昼夜六时，称名礼敬，至心供养，于众生处起慈悲心，业障消灭，解脱忧苦，无病长寿，得宿命智，于诸佛土莲华化生，常为诸天之所卫护。曼殊室利，称彼佛名能生如是无量福业，而彼佛土愿力庄严殊胜功德，声闻、独觉所不能知，唯除如来、应、正等觉。</w:t>
      </w:r>
    </w:p>
    <w:p>
      <w:pPr>
        <w:pStyle w:val="BodyText"/>
        <w:spacing w:line="362" w:lineRule="auto" w:before="1"/>
        <w:jc w:val="both"/>
      </w:pPr>
      <w:r>
        <w:rPr/>
        <w:t>“复次，曼殊室利，东方去此，过八殑伽河沙佛土，有世界名曰法幢，佛号法海雷音如来、应、正等觉，今现说法。曼殊室利，彼佛世尊所居国土，清净无秽，其地平正，玻瓈所成，常有光明，香气芬馥。以帝青宝而为城郭，有八街道，砌以金银，楼阁、殿堂、飞甍、户牖、栏楯庄饰皆众宝成。天香宝树随处行列，于其枝上拄以天缯。复有宝铃处处垂下，微风吹动出妙音声， 演畅无常、苦、空、无我。众生闻者，舍离欲缠，习气渐除，证甚深定。天妙香华缤纷而下，于其四面有八浴池，底布金沙，香水弥满。曼殊室利，于彼佛土无诸恶趣，亦无女人，莲华化生无复烦恼。彼佛如来，行菩萨道时，发四大愿。云何为四？</w:t>
      </w:r>
    </w:p>
    <w:p>
      <w:pPr>
        <w:pStyle w:val="BodyText"/>
        <w:spacing w:line="362" w:lineRule="auto" w:before="1"/>
        <w:jc w:val="both"/>
      </w:pPr>
      <w:r>
        <w:rPr/>
        <w:t>“第一大愿，愿我来世得菩提时，若有众生生邪见家，于佛法僧不生净信，远离无上菩提之心；若闻我名至心称念，由是力故，无明邪慧日夜消灭，于三宝所深生正信，不复退转，乃至菩提。</w:t>
      </w:r>
    </w:p>
    <w:p>
      <w:pPr>
        <w:pStyle w:val="BodyText"/>
        <w:spacing w:before="1"/>
        <w:ind w:left="930" w:right="0" w:firstLine="0"/>
      </w:pPr>
      <w:r>
        <w:rPr/>
        <w:t>“第二大愿，愿我来世得菩提时，若有众生生在边地，由近恶友，造众罪业不修善品，三宝</w:t>
      </w:r>
    </w:p>
    <w:p>
      <w:pPr>
        <w:spacing w:after="0"/>
        <w:sectPr>
          <w:pgSz w:w="12240" w:h="15840"/>
          <w:pgMar w:top="580" w:bottom="280" w:left="580" w:right="640"/>
        </w:sectPr>
      </w:pPr>
    </w:p>
    <w:p>
      <w:pPr>
        <w:pStyle w:val="BodyText"/>
        <w:spacing w:line="360" w:lineRule="auto" w:before="83"/>
        <w:ind w:firstLine="0"/>
      </w:pPr>
      <w:r>
        <w:rPr/>
        <w:pict>
          <v:line style="position:absolute;mso-position-horizontal-relative:page;mso-position-vertical-relative:page;z-index:251666432" from="574.012451pt,28.999975pt" to="574.012451pt,763.393974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7456" from="35.006748pt,28.999975pt" to="35.006748pt,763.393974pt" stroked="true" strokeweight=".80090pt" strokecolor="#000000">
            <v:stroke dashstyle="solid"/>
            <w10:wrap type="none"/>
          </v:line>
        </w:pict>
      </w:r>
      <w:r>
        <w:rPr/>
        <w:t>名字曾不经耳，命终之后堕三恶趣；彼诸众生暂闻我名，由是力故，业障消除，遇善知识，不堕恶趣，乃至菩提。</w:t>
      </w:r>
    </w:p>
    <w:p>
      <w:pPr>
        <w:pStyle w:val="BodyText"/>
        <w:spacing w:line="362" w:lineRule="auto" w:before="7"/>
        <w:ind w:right="717"/>
        <w:jc w:val="both"/>
      </w:pPr>
      <w:r>
        <w:rPr/>
        <w:t>“第三大愿，愿我来世得菩提时，若有众生，衣服、饮食、卧具、医药、资生所须悉皆乏少，由此因缘生大忧苦，为求觅故造众恶业；若闻我名至心称念，由是力故，有所乏少随念皆得，乃至菩提。</w:t>
      </w:r>
    </w:p>
    <w:p>
      <w:pPr>
        <w:pStyle w:val="BodyText"/>
        <w:spacing w:line="362" w:lineRule="auto"/>
      </w:pPr>
      <w:r>
        <w:rPr/>
        <w:t>“第四大愿，愿我来世得菩提时，若有众生由先恶业，共相斗诤作不饶益，弓箭刀仗互为伤损；若闻我名至心称念，由是力故，各起慈心不相伤害，不善之念尚自不生，况于前人欲断其 命？常行喜舍，乃至菩提。</w:t>
      </w:r>
    </w:p>
    <w:p>
      <w:pPr>
        <w:pStyle w:val="BodyText"/>
        <w:spacing w:line="362" w:lineRule="auto" w:before="1"/>
      </w:pPr>
      <w:r>
        <w:rPr/>
        <w:t>“曼殊室利，是为彼佛如来、应、正等觉，行菩萨道时，所发四种微妙大愿。若有净信男 子、女人，闻彼佛名至心礼敬，殷勤供养，受持念诵，业障消灭，得不退转菩提之心，具宿命 智，所生之处常得见佛，无病长寿；命终之后生彼国中，衣服、饮食、资生之具，随念皆至，无所乏少。曼殊室利，彼佛世尊具足如是无量功德，是故众生常当忆念，勿令忘失。</w:t>
      </w:r>
    </w:p>
    <w:p>
      <w:pPr>
        <w:pStyle w:val="BodyText"/>
        <w:spacing w:line="362" w:lineRule="auto" w:before="1"/>
        <w:jc w:val="right"/>
      </w:pPr>
      <w:r>
        <w:rPr/>
        <w:t>“复次，曼殊室利，东方去此，过九殑伽河沙佛土，有世界名曰善住宝海，佛号法海胜慧游戏神通如来、应、正等觉，现在说法。曼殊室利，彼佛如来行菩萨道时，发四大愿。云何为四？ “第一大愿，愿我来世得菩提时，若有众生造众恶业，种植耕耘损诸生命，或复兴易欺诳他</w:t>
      </w:r>
    </w:p>
    <w:p>
      <w:pPr>
        <w:pStyle w:val="BodyText"/>
        <w:spacing w:line="360" w:lineRule="auto"/>
        <w:ind w:right="717" w:firstLine="0"/>
      </w:pPr>
      <w:r>
        <w:rPr/>
        <w:t>人，战阵兵戈常为杀害；若闻我名至心称念，由是力故，资生之具不假营求随心满足，常修众善，乃至菩提。</w:t>
      </w:r>
    </w:p>
    <w:p>
      <w:pPr>
        <w:pStyle w:val="BodyText"/>
        <w:spacing w:line="360" w:lineRule="auto" w:before="7"/>
      </w:pPr>
      <w:r>
        <w:rPr/>
        <w:t>“第二大愿，愿我来世得菩提时，若有众生造十恶业杀生等罪，由此因缘当堕地狱；若闻我名至心称念，于十善道皆得成就，不堕恶趣，乃至菩提。</w:t>
      </w:r>
    </w:p>
    <w:p>
      <w:pPr>
        <w:pStyle w:val="BodyText"/>
        <w:spacing w:line="360" w:lineRule="auto" w:before="6"/>
      </w:pPr>
      <w:r>
        <w:rPr/>
        <w:t>“第三大愿，愿我来世得菩提时，若有众生不得自在，系属于他，或被禁系、杻械枷锁，鞭杖苦楚乃至极刑；若闻我名至心称念，由是力故，所有厄难皆得解脱，乃至菩提。</w:t>
      </w:r>
    </w:p>
    <w:p>
      <w:pPr>
        <w:pStyle w:val="BodyText"/>
        <w:spacing w:line="362" w:lineRule="auto" w:before="7"/>
        <w:jc w:val="both"/>
      </w:pPr>
      <w:r>
        <w:rPr/>
        <w:t>“第四大愿，愿我来世得菩提时，若有众生造众恶业，不信三宝，随虚妄见，弃背正理，爱乐邪徒，谤毁佛经言非圣说，外道典籍恭敬受持，自作教人俱生迷惑，当堕地狱无有出期，设得为人生八难处，远离正道盲无慧目；如是之人，若闻我名至心称念，由是力故，临命终时，正念现前，解脱众难，常生中国受胜妙乐，乃至菩提。</w:t>
      </w:r>
    </w:p>
    <w:p>
      <w:pPr>
        <w:pStyle w:val="BodyText"/>
        <w:spacing w:line="360" w:lineRule="auto" w:before="1"/>
      </w:pPr>
      <w:r>
        <w:rPr/>
        <w:t>“曼殊室利，是为彼佛如来、应、正等觉行菩萨道时，所发四种微妙大愿。曼殊室利，彼佛国土功德庄严，与上妙宝如来世界等无有异。</w:t>
      </w:r>
    </w:p>
    <w:p>
      <w:pPr>
        <w:pStyle w:val="BodyText"/>
        <w:spacing w:line="360" w:lineRule="auto" w:before="6"/>
        <w:ind w:right="717"/>
      </w:pPr>
      <w:r>
        <w:rPr/>
        <w:t>“复次，曼殊室利，东方去此，过十殑伽河沙佛土，有世界名净琉璃，佛号药师琉璃光如来、应、正等觉。曼殊室利，彼佛世尊，从初发心行菩萨道时，发十二大愿。云何十二？</w:t>
      </w:r>
    </w:p>
    <w:p>
      <w:pPr>
        <w:pStyle w:val="BodyText"/>
        <w:spacing w:line="360" w:lineRule="auto" w:before="7"/>
      </w:pPr>
      <w:r>
        <w:rPr/>
        <w:t>“第一大愿，愿我来世得佛菩提时，自身光明照无边界，三十二相、八十随好庄严其身，令诸有情如我无异。</w:t>
      </w:r>
    </w:p>
    <w:p>
      <w:pPr>
        <w:spacing w:after="0" w:line="360" w:lineRule="auto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4"/>
      </w:pPr>
      <w:r>
        <w:rPr/>
        <w:pict>
          <v:line style="position:absolute;mso-position-horizontal-relative:page;mso-position-vertical-relative:page;z-index:251668480" from="574.012451pt,29.000004pt" to="574.012451pt,763.394003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9504" from="35.006748pt,29.000004pt" to="35.006748pt,763.394003pt" stroked="true" strokeweight=".80090pt" strokecolor="#000000">
            <v:stroke dashstyle="solid"/>
            <w10:wrap type="none"/>
          </v:line>
        </w:pict>
      </w:r>
      <w:r>
        <w:rPr/>
        <w:t>“第二大愿，愿我来世得菩提时，身如琉璃，内外清彻；光明广大遍满诸方，焰网庄严过于日月。铁围中间幽冥之处互得相见，或于此界闇夜游行斯等众生，见我光明悉蒙开晓，随作众 事。</w:t>
      </w:r>
    </w:p>
    <w:p>
      <w:pPr>
        <w:pStyle w:val="BodyText"/>
        <w:spacing w:line="306" w:lineRule="exact"/>
        <w:ind w:left="930" w:right="0" w:firstLine="0"/>
      </w:pPr>
      <w:r>
        <w:rPr/>
        <w:t>“第三大愿，愿我来世得菩提时，以无量无边智慧方便，令诸有情所受用物皆得无尽。</w:t>
      </w:r>
    </w:p>
    <w:p>
      <w:pPr>
        <w:pStyle w:val="BodyText"/>
        <w:spacing w:line="360" w:lineRule="auto" w:before="159"/>
      </w:pPr>
      <w:r>
        <w:rPr/>
        <w:t>“第四大愿，愿我来世得菩提时，若诸有情行邪道者，悉令游履菩提正路；若行声闻、独觉乘者，亦令安住大乘法中。</w:t>
      </w:r>
    </w:p>
    <w:p>
      <w:pPr>
        <w:pStyle w:val="BodyText"/>
        <w:spacing w:line="360" w:lineRule="auto" w:before="7"/>
      </w:pPr>
      <w:r>
        <w:rPr/>
        <w:t>“第五大愿，愿我来世得菩提时，若诸有情于我法中修行梵行，一切皆令得不缺戒，善防三业，无有毁犯堕恶趣者；设有毁犯，闻我名已，专念受持，至心发露，还得清净，乃至菩提。</w:t>
      </w:r>
    </w:p>
    <w:p>
      <w:pPr>
        <w:pStyle w:val="BodyText"/>
        <w:spacing w:line="360" w:lineRule="auto" w:before="6"/>
      </w:pPr>
      <w:r>
        <w:rPr/>
        <w:t>“第六大愿，愿我来世得菩提时，若诸有情诸根不具，丑陋顽愚，聋、盲、喑哑、挛躄、背偻、白癞、癫狂，种种病苦之所缠逼；若闻我名至心称念，皆得端严，众病除愈。</w:t>
      </w:r>
    </w:p>
    <w:p>
      <w:pPr>
        <w:pStyle w:val="BodyText"/>
        <w:spacing w:line="360" w:lineRule="auto" w:before="7"/>
      </w:pPr>
      <w:r>
        <w:rPr/>
        <w:t>“第七大愿，愿我来世得菩提时，若诸有情，贫穷困苦无有归趣，众病所逼无药无医；暂闻我名，众病消散，眷属增盛，资财无乏，身心安乐，乃至菩提。</w:t>
      </w:r>
    </w:p>
    <w:p>
      <w:pPr>
        <w:pStyle w:val="BodyText"/>
        <w:spacing w:line="360" w:lineRule="auto" w:before="6"/>
      </w:pPr>
      <w:r>
        <w:rPr/>
        <w:t>“第八大愿，愿我来世得菩提时，若有女人为女众苦之所逼切，极生厌离，愿舍女身；若闻我名至心称念，即于现身转成男子，具丈夫相，乃至菩提。</w:t>
      </w:r>
    </w:p>
    <w:p>
      <w:pPr>
        <w:pStyle w:val="BodyText"/>
        <w:spacing w:line="360" w:lineRule="auto" w:before="7"/>
      </w:pPr>
      <w:r>
        <w:rPr/>
        <w:t>“第九大愿，愿我来世得菩提时，令诸有情出魔罗网；复有种种邪见之徒，皆当摄受令生正见，渐令修习诸菩萨行，乃至菩提。</w:t>
      </w:r>
    </w:p>
    <w:p>
      <w:pPr>
        <w:pStyle w:val="BodyText"/>
        <w:spacing w:line="362" w:lineRule="auto" w:before="6"/>
        <w:jc w:val="both"/>
      </w:pPr>
      <w:r>
        <w:rPr/>
        <w:t>“第十大愿，愿我来世得菩提时，若诸有情王法所拘，幽禁牢狱、枷锁鞭挞乃至极刑，复有众多苦楚之事，逼切忧恼无暂乐时；若闻我名，以我福德威神力故，皆得解脱一切忧苦，乃至菩提。</w:t>
      </w:r>
    </w:p>
    <w:p>
      <w:pPr>
        <w:pStyle w:val="BodyText"/>
        <w:spacing w:line="360" w:lineRule="auto" w:before="1"/>
      </w:pPr>
      <w:r>
        <w:rPr/>
        <w:t>“第十一大愿，愿我来世得菩提时，若诸有情饥火所恼，为求食故造诸恶业；若闻我名至心称念，我当先以上妙饮食随意饱满，后以法味令住安乐，乃至菩提。</w:t>
      </w:r>
    </w:p>
    <w:p>
      <w:pPr>
        <w:pStyle w:val="BodyText"/>
        <w:spacing w:line="360" w:lineRule="auto" w:before="7"/>
      </w:pPr>
      <w:r>
        <w:rPr/>
        <w:t>“第十二大愿，愿我来世得菩提时，若诸有情身无衣服，蚊虻寒热之所逼恼；若闻我名至心称念，随其所好，即得种种上妙衣服，宝庄严具、伎乐、香华皆令满足，无诸苦恼，乃至菩提。</w:t>
      </w:r>
    </w:p>
    <w:p>
      <w:pPr>
        <w:pStyle w:val="BodyText"/>
        <w:spacing w:line="499" w:lineRule="auto" w:before="6"/>
        <w:ind w:left="3829" w:right="957" w:hanging="2900"/>
      </w:pPr>
      <w:r>
        <w:rPr/>
        <w:t>“曼殊室利，是为药师琉璃光如来、应、正等觉，行菩萨道时，所发十二微妙上愿。” </w:t>
      </w:r>
      <w:r>
        <w:rPr>
          <w:color w:val="FF3300"/>
        </w:rPr>
        <w:t>药师琉璃光七佛本愿功德经卷下</w:t>
      </w:r>
    </w:p>
    <w:p>
      <w:pPr>
        <w:pStyle w:val="BodyText"/>
        <w:spacing w:line="362" w:lineRule="auto"/>
        <w:jc w:val="both"/>
      </w:pPr>
      <w:r>
        <w:rPr/>
        <w:t>尔时，佛告曼殊室利：“彼药师琉璃光如来，行菩萨道时，所发大愿，及彼佛土功德庄严， 我于一劫、若过一劫，说不能尽。然彼佛土纯一清净，无诸欲染，亦无女人及三恶趣苦恼之声， 以净琉璃而为其地，城阙、宫殿及诸廊宇、轩窗、罗网皆七宝成，亦如西方极乐世界功德庄严。于彼国中有二菩萨，一名日光遍照，二名月光遍照，于彼无量菩萨众中而为上首，能持彼佛正法宝藏。是故，曼殊室利，若有净信男子、女人，应当愿生彼佛世界。</w:t>
      </w:r>
    </w:p>
    <w:p>
      <w:pPr>
        <w:spacing w:after="0" w:line="362" w:lineRule="auto"/>
        <w:jc w:val="both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92"/>
        <w:jc w:val="both"/>
      </w:pPr>
      <w:r>
        <w:rPr/>
        <w:pict>
          <v:line style="position:absolute;mso-position-horizontal-relative:page;mso-position-vertical-relative:page;z-index:251670528" from="574.012451pt,28.999523pt" to="574.012451pt,763.393522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1552" from="35.006748pt,28.999523pt" to="35.006748pt,763.393522pt" stroked="true" strokeweight=".80090pt" strokecolor="#000000">
            <v:stroke dashstyle="solid"/>
            <w10:wrap type="none"/>
          </v:line>
        </w:pict>
      </w:r>
      <w:r>
        <w:rPr/>
        <w:t>“复次，曼殊室利，若有众生不识善恶，唯怀贪惜，不知惠施及施果报，愚痴少智，无有信心，多畜珍财，勤劳守护。见乞者来，心生不喜；设不获已行惠施时，如割身肉，深生吝惜。复有无量悭贪有情，积集资财，然于自身尚不能用，况当供给父母、妻子、奴婢、仆使及来乞者？ 彼诸有情从此命终，生饿鬼中，或傍生趣。由昔人间曾闻药师琉璃光如来名故，虽在恶趣，还得忆念彼如来名，即于彼没生在人中，得宿命念，畏恶趣苦，不乐欲乐，好行惠施，赞叹施者，所有财物无悭吝心，渐次尚能以头、目、手、足、血、肉、身分施来求者，况余财物！</w:t>
      </w:r>
    </w:p>
    <w:p>
      <w:pPr>
        <w:pStyle w:val="BodyText"/>
        <w:spacing w:line="364" w:lineRule="auto"/>
      </w:pPr>
      <w:r>
        <w:rPr/>
        <w:t>“复次，曼殊室利，若复有人，归依世尊，受诸学处，而破戒、破威仪及坏正见；设有持 戒、正见，不求多闻，于佛所说契经深义不能解了；虽有多闻而怀憍慢，由慢心故，自是非他， 嫌谤正法，为魔伴党。如是愚人自行邪见，复令无量百千俱胝有情堕大险坑。此诸有情，堕于地狱、傍生、鬼趣。若曾闻此药师琉璃光如来名号，由彼如来本愿威力，于地狱中忆佛名号，从彼命尽还生人间，正见精进，意乐调善，舍俗出家，于佛法中受持学处无有毁犯，正见多闻，解甚深义，离于憍慢，不谤正法，不为魔伴，渐次修行诸菩萨行，乃至菩提。</w:t>
      </w:r>
    </w:p>
    <w:p>
      <w:pPr>
        <w:pStyle w:val="BodyText"/>
        <w:spacing w:line="290" w:lineRule="exact"/>
        <w:ind w:left="930" w:right="0" w:firstLine="0"/>
      </w:pPr>
      <w:r>
        <w:rPr/>
        <w:t>“复次，曼殊室利，若诸有情悭贪嫉妒，造诸恶业，自赞毁他，命终当堕三恶趣中，无量千</w:t>
      </w:r>
    </w:p>
    <w:p>
      <w:pPr>
        <w:pStyle w:val="BodyText"/>
        <w:spacing w:line="364" w:lineRule="auto" w:before="151"/>
        <w:ind w:firstLine="0"/>
      </w:pPr>
      <w:r>
        <w:rPr/>
        <w:t>岁受诸剧苦。从彼终已来生人间，或作牛、马、驼、驴之属，恒被鞭挞，饥渴缠心，身常负重困苦疲极。若得为人，生居下贱奴婢仆使，被他驱役恒不自在。由昔人中曾闻药师琉璃光如来名 号，彼善根力，今复忆念至心归依；以佛神力，众苦解脱，诸根聪利，智慧多闻，恒求胜法，常遇善友，永断魔怨，破无明[穀-禾+卵]，竭烦恼河，解脱一切生老病死忧悲苦恼，乃至菩提。</w:t>
      </w:r>
    </w:p>
    <w:p>
      <w:pPr>
        <w:pStyle w:val="BodyText"/>
        <w:spacing w:line="364" w:lineRule="auto"/>
      </w:pPr>
      <w:r>
        <w:rPr/>
        <w:t>“复次，曼殊室利，若诸有情好喜乖离，更相斗讼，恼乱自他，以身、语、意造诸恶业，展转常为不饶益事，互相谋害。告召山林树塚等神，杀诸众生取其血肉，祭祀药叉、罗刹神等；书怨人名，或作形像，以恶咒术而咒诅之，厌魅、蛊道、咒起死尸，令断彼命及坏其身。是诸有 情，若得闻此药师琉璃光如来名号，彼诸恶缘悉不能害，一切展转皆起慈悲利益安乐，无损恼意及嫌恨心，于自所有常生喜足。</w:t>
      </w:r>
    </w:p>
    <w:p>
      <w:pPr>
        <w:pStyle w:val="BodyText"/>
        <w:spacing w:line="362" w:lineRule="auto"/>
        <w:jc w:val="both"/>
      </w:pPr>
      <w:r>
        <w:rPr/>
        <w:t>“复次，曼殊室利，若有四众，苾芻、苾芻尼、近事男、近事女，及余净信男子、女人，若能受持八支斋戒，或经一年，或复三月，受持学处；以此善根，愿生西方极乐世界见无量寿佛， 若闻药师琉璃光如来名号，临命终时，有八菩萨乘神通来，示其去处，即于彼界种种杂色众宝华中自然化生。或有因此生于天上，虽生天中而昔善根亦不穷尽，不复更生诸余恶趣；天上寿尽还生人间，或为轮王统摄四洲，威德自在，劝化无量百千有情，于十善道令其修习；或生刹帝利、婆罗门、居士、贵族，多饶财宝，仓库盈溢，形相端严，眷属隆盛，聪明智慧，勇健盛猛有大身力。若是女人，得闻药师琉璃光如来名号，至心受持，于后不复更受女身。</w:t>
      </w:r>
    </w:p>
    <w:p>
      <w:pPr>
        <w:pStyle w:val="BodyText"/>
        <w:spacing w:line="362" w:lineRule="auto"/>
      </w:pPr>
      <w:r>
        <w:rPr/>
        <w:t>“复次，曼殊室利，彼药师琉璃光如来得菩提时，由本愿力，观诸有情遇众病苦，瘦疟、干消、黄热等病，或被厌魅蛊道所中，或复短命，或时横死，欲令是等病苦消除，所求愿满。时彼</w:t>
      </w:r>
    </w:p>
    <w:p>
      <w:pPr>
        <w:spacing w:after="0" w:line="362" w:lineRule="auto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5"/>
        <w:ind w:right="717" w:firstLine="0"/>
      </w:pPr>
      <w:r>
        <w:rPr/>
        <w:pict>
          <v:line style="position:absolute;mso-position-horizontal-relative:page;mso-position-vertical-relative:page;z-index:251672576" from="574.012451pt,28.999552pt" to="574.012451pt,763.393551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3600" from="35.006748pt,28.999552pt" to="35.006748pt,763.393551pt" stroked="true" strokeweight=".80090pt" strokecolor="#000000">
            <v:stroke dashstyle="solid"/>
            <w10:wrap type="none"/>
          </v:line>
        </w:pict>
      </w:r>
      <w:r>
        <w:rPr/>
        <w:t>世尊入三摩地，名曰灭除一切众生苦恼；既入定已，于肉髻中出大光明，光中演说大陀罗尼咒曰：</w:t>
      </w:r>
    </w:p>
    <w:p>
      <w:pPr>
        <w:pStyle w:val="BodyText"/>
        <w:tabs>
          <w:tab w:pos="2852" w:val="left" w:leader="none"/>
          <w:tab w:pos="3092" w:val="left" w:leader="none"/>
          <w:tab w:pos="4293" w:val="left" w:leader="none"/>
          <w:tab w:pos="4774" w:val="left" w:leader="none"/>
          <w:tab w:pos="5975" w:val="left" w:leader="none"/>
          <w:tab w:pos="6696" w:val="left" w:leader="none"/>
          <w:tab w:pos="7177" w:val="left" w:leader="none"/>
          <w:tab w:pos="8618" w:val="left" w:leader="none"/>
        </w:tabs>
        <w:spacing w:line="362" w:lineRule="auto" w:before="161"/>
        <w:ind w:right="813"/>
      </w:pPr>
      <w:r>
        <w:rPr/>
        <w:t>“南谟薄伽伐帝</w:t>
        <w:tab/>
        <w:t>鞞杀社窭噜</w:t>
        <w:tab/>
        <w:t>薜琉璃钵喇婆</w:t>
        <w:tab/>
        <w:t>曷啰阇也</w:t>
        <w:tab/>
        <w:t>呾他揭多也</w:t>
        <w:tab/>
        <w:t>阿啰</w:t>
      </w:r>
      <w:r>
        <w:rPr>
          <w:spacing w:val="8"/>
        </w:rPr>
        <w:t>[</w:t>
      </w:r>
      <w:r>
        <w:rPr/>
        <w:t>口</w:t>
      </w:r>
      <w:r>
        <w:rPr>
          <w:spacing w:val="8"/>
        </w:rPr>
        <w:t>+</w:t>
      </w:r>
      <w:r>
        <w:rPr/>
        <w:t>歇</w:t>
      </w:r>
      <w:r>
        <w:rPr>
          <w:spacing w:val="8"/>
        </w:rPr>
        <w:t>]</w:t>
      </w:r>
      <w:r>
        <w:rPr>
          <w:spacing w:val="-15"/>
        </w:rPr>
        <w:t>帝</w:t>
      </w:r>
      <w:r>
        <w:rPr/>
        <w:t>三藐三勃陀也呾侄他唵</w:t>
        <w:tab/>
        <w:t>鞞杀逝鞞杀逝</w:t>
        <w:tab/>
        <w:t>鞞杀社三没揭帝</w:t>
        <w:tab/>
        <w:t>莎诃</w:t>
      </w:r>
    </w:p>
    <w:p>
      <w:pPr>
        <w:pStyle w:val="BodyText"/>
        <w:spacing w:line="362" w:lineRule="auto" w:before="160"/>
        <w:jc w:val="both"/>
      </w:pPr>
      <w:r>
        <w:rPr/>
        <w:t>“尔时，光中说此咒已，大地震动，放大光明，一切众病苦恼皆除，受安隐乐。曼殊室利， 若见男子、女人有病苦者，应当一心为彼病人清净澡漱，或食、或药、或无虫水，咒一百八遍与彼服食，所有病苦悉皆消灭。若有所求，至心念诵，皆得如意，无病延年，命终之后生彼世界， 得不退转，乃至菩提。是故，曼殊室利，若有男子、女人，于彼药师琉璃光如来，至心殷重恭敬供养者，常持此咒，勿令废忘。</w:t>
      </w:r>
    </w:p>
    <w:p>
      <w:pPr>
        <w:pStyle w:val="BodyText"/>
        <w:spacing w:line="362" w:lineRule="auto" w:before="1"/>
      </w:pPr>
      <w:r>
        <w:rPr/>
        <w:t>“复次，曼殊室利，若有净信男子、女人，得闻如上七佛如来、应、正等觉所有名号，闻已诵持，晨嚼齿木，澡漱清净，以诸香、华末香、烧香、涂香，作众妓乐供养形像。于此经典若自书、若教人书，一心受持听闻其义。于彼法师应修供养，一切所有资身之具悉皆施与，勿令乏 少。如是便蒙诸佛护念，所求愿满，乃至菩提。”</w:t>
      </w:r>
    </w:p>
    <w:p>
      <w:pPr>
        <w:pStyle w:val="BodyText"/>
        <w:spacing w:line="362" w:lineRule="auto" w:before="1"/>
      </w:pPr>
      <w:r>
        <w:rPr/>
        <w:t>尔时，曼殊室利童子白佛言：“世尊，我于末法之时，誓以种种方便，令诸净信男子、女 人，得闻七佛如来名号，乃至睡中亦以佛名令其觉悟。世尊，若于此经受持读诵，或复为他演说开示，若自书、若教人书，恭敬尊重，以种种华香、涂香、末香、烧香、华鬘、璎珞、幡盖、妓乐而为供养，以五色缯彩而裹袠之，洒扫净处，置高座上。是时，四大天王与其眷属，及余无量百千天众，皆诣其所，供养守护。世尊，若此经宝流行之处，及受持者，以彼七佛如来本愿功 德，及闻名号威神之力，当知是处无复横死，亦复不为诸恶鬼神夺其精气；设已夺者，还得如 故，身心安乐。”</w:t>
      </w:r>
    </w:p>
    <w:p>
      <w:pPr>
        <w:pStyle w:val="BodyText"/>
        <w:spacing w:line="362" w:lineRule="auto" w:before="1"/>
        <w:jc w:val="both"/>
      </w:pPr>
      <w:r>
        <w:rPr/>
        <w:t>佛告曼殊室利：“如是，如是，如汝所说。曼殊室利，若有净信男子、女人，欲供养彼七如来者，应先敬造七佛形像，安在清净上妙之座，散华烧香，以诸幢幡庄严其处。七日七夜受八戒斋，食清净食，澡浴身体，著新净衣。心无垢浊亦无恚害，于诸有情常起利乐、慈悲喜舍平等之心，鼓乐弦歌称赞功德，右绕佛像，念彼如来所有本愿，读诵此经，思惟其义，演说开示。随其所愿，求长寿得长寿，求富饶得富饶，求官位得官位，求男女得男女，一切皆遂。</w:t>
      </w:r>
    </w:p>
    <w:p>
      <w:pPr>
        <w:pStyle w:val="BodyText"/>
        <w:spacing w:line="362" w:lineRule="auto" w:before="1"/>
        <w:jc w:val="both"/>
      </w:pPr>
      <w:r>
        <w:rPr/>
        <w:t>“若复有人，忽得恶梦，见诸恶相，或怪鸟来集，或于其家百怪出现。此人若以上妙资具， 恭敬供养彼诸佛者，恶梦恶相诸不吉祥，悉皆隐没，不能为患。或有水、火、刀、毒，悬崖、险道，恶象、师子、虎、狼、熊罴、蛇、蝎、蜈蚣如是等怖，若能至心忆念彼佛，恭敬供养，一切怖畏皆得解脱。若他国侵扰、盗贼反乱，忆念恭敬彼如来者，所有怨敌悉皆退散。</w:t>
      </w:r>
    </w:p>
    <w:p>
      <w:pPr>
        <w:pStyle w:val="BodyText"/>
        <w:spacing w:before="1"/>
        <w:ind w:left="930" w:right="0" w:firstLine="0"/>
      </w:pPr>
      <w:r>
        <w:rPr/>
        <w:t>“复次，曼殊室利，若有净信男子、女人等，乃至尽形，不事余天，唯当一心归佛法僧，受</w:t>
      </w:r>
    </w:p>
    <w:p>
      <w:pPr>
        <w:spacing w:after="0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3"/>
        <w:ind w:firstLine="0"/>
        <w:jc w:val="both"/>
      </w:pPr>
      <w:r>
        <w:rPr/>
        <w:pict>
          <v:line style="position:absolute;mso-position-horizontal-relative:page;mso-position-vertical-relative:page;z-index:251674624" from="574.012451pt,28.99968pt" to="574.012451pt,763.393279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5648" from="35.006748pt,28.99968pt" to="35.006748pt,763.393279pt" stroked="true" strokeweight=".80090pt" strokecolor="#000000">
            <v:stroke dashstyle="solid"/>
            <w10:wrap type="none"/>
          </v:line>
        </w:pict>
      </w:r>
      <w:r>
        <w:rPr/>
        <w:t>持禁戒，若五戒、十戒、菩萨四百戒、苾芻二百五十戒、苾芻尼五百戒。于诸戒中或有毁犯，怖堕恶趣，若能专念彼佛名号恭敬供养者，必定不生三恶趣中。或有女人，临当产时受于极苦；若能至心称名礼赞恭敬供养七佛如来，众苦皆除。所生之子，颜貌端正，见者欢喜，利根聪明，少病安乐，无有非人夺其精气。”</w:t>
      </w:r>
    </w:p>
    <w:p>
      <w:pPr>
        <w:pStyle w:val="BodyText"/>
        <w:spacing w:line="360" w:lineRule="auto" w:before="3"/>
      </w:pPr>
      <w:r>
        <w:rPr/>
        <w:t>尔时，世尊告阿难言：“如我称扬彼七如来名号功德，此是诸佛甚深境界，难可了知，汝勿生疑。”</w:t>
      </w:r>
    </w:p>
    <w:p>
      <w:pPr>
        <w:pStyle w:val="BodyText"/>
        <w:spacing w:line="362" w:lineRule="auto" w:before="7"/>
      </w:pPr>
      <w:r>
        <w:rPr/>
        <w:t>阿难白言：“世尊，我于如来所说契经深义不生疑惑。所以者何？一切如来身、语、意业皆无虚妄。世尊，此日月轮可使堕落，妙高山王可使倾动，诸佛所言终无有异。世尊，然有众生信根不具，闻说诸佛甚深境界，作是思惟：‘云何但念七佛名号，便获尔所功德胜利？’由此不 信，便生诽谤，彼于长夜失大利乐，堕诸恶趣。”</w:t>
      </w:r>
    </w:p>
    <w:p>
      <w:pPr>
        <w:pStyle w:val="BodyText"/>
        <w:spacing w:line="362" w:lineRule="auto" w:before="1"/>
        <w:jc w:val="both"/>
      </w:pPr>
      <w:r>
        <w:rPr/>
        <w:t>佛告阿难：“彼诸有情，若得耳闻诸佛名号，堕恶趣者，无有是处，唯除定业不可转者。阿难，此是诸佛甚深境界，难可信解！汝能信受，当知皆是如来威力。阿难，一切声闻、独觉等皆不能知，唯除一生补处菩萨。阿难，人身难得，于三宝中信敬尊重亦难可得，得闻七佛如来名号复难于是！阿难，彼诸如来，无量菩萨行、无量巧方便、无量广大愿，如是行愿善巧方便，我若一劫、若过一劫，说不能尽。”</w:t>
      </w:r>
    </w:p>
    <w:p>
      <w:pPr>
        <w:pStyle w:val="BodyText"/>
        <w:spacing w:line="362" w:lineRule="auto" w:before="1"/>
      </w:pPr>
      <w:r>
        <w:rPr/>
        <w:t>尔时，众中有一菩萨摩诃萨，名曰救脱，即从座起，偏袒右肩，右膝著地，合掌向佛，白 言：“世尊，于后末世像法起时，若有众生，为诸病苦之所逼恼，身形羸瘦，不能饮食，喉唇干燥，目视皆暗，死相现前，父母、亲属、朋友、知识啼泣围绕。身卧本处，见彼琰魔法王之使， 引其神识将至王所。然诸有情有俱生神，随其所作善恶之业，悉皆记录授与彼王，王即依法问其所作，随彼罪福而处断之。是时病人亲属知识，若能为彼归依诸佛，种种庄严如法供养，而彼神识或经七日、或二七日，乃至七七日，如从梦觉复本精神，皆自忆知善不善业所得果报；由自证见业报不虚，乃至命难亦不造恶。是故净信男子、女人，皆应受持七佛名号，随力所能恭敬供 养。”</w:t>
      </w:r>
    </w:p>
    <w:p>
      <w:pPr>
        <w:pStyle w:val="BodyText"/>
        <w:spacing w:line="307" w:lineRule="exact"/>
        <w:ind w:left="930" w:right="0" w:firstLine="0"/>
      </w:pPr>
      <w:r>
        <w:rPr/>
        <w:t>尔时，具寿阿难问救脱菩萨曰：“善男子，恭敬供养彼七如来，其法云何？”</w:t>
      </w:r>
    </w:p>
    <w:p>
      <w:pPr>
        <w:pStyle w:val="BodyText"/>
        <w:spacing w:line="362" w:lineRule="auto" w:before="159"/>
        <w:jc w:val="both"/>
      </w:pPr>
      <w:r>
        <w:rPr/>
        <w:t>救脱菩萨言：“大德，若有病人及余灾厄欲令脱者，当为其人七日七夜持八戒斋。应以饮食及余资具，随其所有供佛及僧，昼夜六时恭敬礼拜七佛如来。读诵此经四十九遍，燃四十九灯。造彼如来形像七躯，一一像前各置七灯，其七灯状圆若车轮，乃至四十九夜光明不绝。造杂彩幡四十九首，并一长幡四十九尺，放四十九生。如是即能离诸厄难，不为诸横、恶鬼所持。大德阿难，是为供养如来法式。若有于此七佛之中，随其一佛称名供养者，皆得如是无量功德，所求愿满，何况尽能具足供养！</w:t>
      </w:r>
    </w:p>
    <w:p>
      <w:pPr>
        <w:pStyle w:val="BodyText"/>
        <w:spacing w:before="2"/>
        <w:ind w:left="930" w:right="0" w:firstLine="0"/>
      </w:pPr>
      <w:r>
        <w:rPr/>
        <w:t>“复次，大德阿难，若刹帝利灌顶王等灾难起时，所谓人众疾疫难、他国侵逼难、自界叛逆</w:t>
      </w:r>
    </w:p>
    <w:p>
      <w:pPr>
        <w:spacing w:after="0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6"/>
        <w:ind w:firstLine="0"/>
      </w:pPr>
      <w:r>
        <w:rPr/>
        <w:pict>
          <v:line style="position:absolute;mso-position-horizontal-relative:page;mso-position-vertical-relative:page;z-index:251676672" from="574.012451pt,28.999598pt" to="574.012451pt,763.393597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7696" from="35.006748pt,28.999598pt" to="35.006748pt,763.393597pt" stroked="true" strokeweight=".80090pt" strokecolor="#000000">
            <v:stroke dashstyle="solid"/>
            <w10:wrap type="none"/>
          </v:line>
        </w:pict>
      </w:r>
      <w:r>
        <w:rPr/>
        <w:t>难、星宿变怪难、日月薄蚀难、非时风雨难、过时不雨难。彼刹帝利灌顶王等，尔时当于一切有情起慈悲心，放大恩赦，脱诸幽厄苦恼众生，如前法式供养诸佛。由此善根，及彼如来本愿力 故，令其国界即得安隐，风雨顺时，谷稼成熟，国内众生无病安乐，又无暴恶药叉等神共相恼 乱，一切恶相悉皆隐没。而刹帝利灌顶王等，皆得增益寿命、色、力，无病自在。大德阿难，若帝后、妃主、储君、王子、大臣、辅相、宫中婇女、百官黎庶，为病所苦及余厄难，亦应敬造七佛形像，读诵此经，燃灯造幡，放诸生命，至诚供养，烧香散华，即得病苦销除，解脱众难。”</w:t>
      </w:r>
    </w:p>
    <w:p>
      <w:pPr>
        <w:pStyle w:val="BodyText"/>
        <w:spacing w:line="306" w:lineRule="exact"/>
        <w:ind w:left="930" w:right="0" w:firstLine="0"/>
      </w:pPr>
      <w:r>
        <w:rPr/>
        <w:t>尔时，具寿阿难问救脱菩萨言：“善男子，云何已尽之命而可增益？”</w:t>
      </w:r>
    </w:p>
    <w:p>
      <w:pPr>
        <w:pStyle w:val="BodyText"/>
        <w:spacing w:line="360" w:lineRule="auto" w:before="160"/>
      </w:pPr>
      <w:r>
        <w:rPr/>
        <w:t>救脱菩萨言：“大德，仁岂不闻如来说有九横死耶？由是世尊，为说咒药随事救疗，燃灯造幡修诸福业；以修福故，得延寿命。”</w:t>
      </w:r>
    </w:p>
    <w:p>
      <w:pPr>
        <w:pStyle w:val="BodyText"/>
        <w:spacing w:before="4"/>
        <w:ind w:left="930" w:right="0" w:firstLine="0"/>
      </w:pPr>
      <w:r>
        <w:rPr/>
        <w:t>阿难问言：“九横云何？”</w:t>
      </w:r>
    </w:p>
    <w:p>
      <w:pPr>
        <w:pStyle w:val="BodyText"/>
        <w:spacing w:line="362" w:lineRule="auto" w:before="159"/>
      </w:pPr>
      <w:r>
        <w:rPr/>
        <w:t>救脱菩萨言：“一者、若诸有情得病虽轻，然无医药及看病者；设复遇医，不授其药，实不应死而便横死。又信世间邪魔外道、妖[薛/女]之师妄说祸福，便生恐动，心不自正，卜问吉 凶，杀诸众生，求神解奏，呼召魍魉，请福祈恩，欲冀延年，终不能得。愚迷倒见遂令横死，入于地狱无有出期。二者、横为王法之所诛戮。三者、畋猎嬉戏，耽淫嗜酒，放逸无度，横为非人夺其精气。四者、横为火焚。五者、横为水溺。六者、横为种种恶兽所啖。七者、横堕山崖。八者、横为毒药、厌祷、咒诅、起尸鬼等之所中害。九者、饥渴所困，不得饮食而便横死。是为如来略说横死有此九种。其余复有无量诸横难可具说。</w:t>
      </w:r>
    </w:p>
    <w:p>
      <w:pPr>
        <w:pStyle w:val="BodyText"/>
        <w:spacing w:line="362" w:lineRule="auto" w:before="2"/>
        <w:jc w:val="both"/>
      </w:pPr>
      <w:r>
        <w:rPr/>
        <w:t>“复次，阿难，彼琰魔王簿录世间所有名藉。若诸有情不孝五逆，毁辱三宝，坏君臣法，破于禁戒，琰魔法王随罪轻重考而罚之。是故我今劝诸有情，燃灯造幡，放生修福，令度苦厄，不遭众难。”</w:t>
      </w:r>
    </w:p>
    <w:p>
      <w:pPr>
        <w:pStyle w:val="BodyText"/>
        <w:ind w:left="930" w:right="0" w:firstLine="0"/>
      </w:pPr>
      <w:r>
        <w:rPr/>
        <w:t>尔时，众中有十二药叉大将，俱在会坐，其名曰：</w:t>
      </w:r>
    </w:p>
    <w:p>
      <w:pPr>
        <w:pStyle w:val="BodyText"/>
        <w:spacing w:before="10"/>
        <w:ind w:left="0" w:right="0" w:firstLine="0"/>
      </w:pPr>
    </w:p>
    <w:p>
      <w:pPr>
        <w:pStyle w:val="BodyText"/>
        <w:spacing w:line="362" w:lineRule="auto"/>
        <w:ind w:left="930" w:right="7076" w:firstLine="0"/>
        <w:jc w:val="both"/>
      </w:pPr>
      <w:r>
        <w:rPr/>
        <w:t>宫毗罗大将， 跋折罗大将， 迷企罗大将， 頞你罗大将， 末你罗大将， 娑你罗大将， 因陀罗大将， 波夷罗大将， 簿呼罗大将， 真达罗大将， 朱社罗大将， 毗羯罗大将。</w:t>
      </w:r>
    </w:p>
    <w:p>
      <w:pPr>
        <w:pStyle w:val="BodyText"/>
        <w:spacing w:line="362" w:lineRule="auto" w:before="161"/>
        <w:jc w:val="both"/>
      </w:pPr>
      <w:r>
        <w:rPr/>
        <w:t>此十二药叉大将，一一各有七千药叉以为眷属，同时举声白佛言：“世尊，我等今者蒙佛威力，得闻七佛如来名号，于诸恶趣无复怖畏。我等相率皆同一心，乃至尽形归佛法僧，誓当荷负一切有情，为作义利，饶益安乐。随于何处城邑聚落、空闲林中，若有此经流布读诵，或复受持</w:t>
      </w:r>
    </w:p>
    <w:p>
      <w:pPr>
        <w:spacing w:after="0" w:line="362" w:lineRule="auto"/>
        <w:jc w:val="both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4"/>
        <w:ind w:firstLine="0"/>
      </w:pPr>
      <w:r>
        <w:rPr/>
        <w:pict>
          <v:line style="position:absolute;mso-position-horizontal-relative:page;mso-position-vertical-relative:page;z-index:251678720" from="574.012451pt,29.000336pt" to="574.012451pt,763.394335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79744" from="35.006748pt,29.000336pt" to="35.006748pt,763.394335pt" stroked="true" strokeweight=".80090pt" strokecolor="#000000">
            <v:stroke dashstyle="solid"/>
            <w10:wrap type="none"/>
          </v:line>
        </w:pict>
      </w:r>
      <w:r>
        <w:rPr/>
        <w:t>七佛名号恭敬供养者，我等眷属卫护是人，令脱众难，所有愿求悉令满足。或有疾厄求度脱者， 亦应读诵此经，以五色缕结我名字，得如愿已，然后解结。”</w:t>
      </w:r>
    </w:p>
    <w:p>
      <w:pPr>
        <w:pStyle w:val="BodyText"/>
        <w:spacing w:line="360" w:lineRule="auto" w:before="3"/>
      </w:pPr>
      <w:r>
        <w:rPr/>
        <w:t>尔时，世尊赞诸药叉大将言：“善哉！善哉！大药叉将，汝等念报七佛如来恩德者，常应如是利益安乐一切有情。”</w:t>
      </w:r>
    </w:p>
    <w:p>
      <w:pPr>
        <w:pStyle w:val="BodyText"/>
        <w:spacing w:line="360" w:lineRule="auto" w:before="7"/>
      </w:pPr>
      <w:r>
        <w:rPr/>
        <w:t>尔时，会中有多天众，智慧鲜少，作如是念：“云何过是殑伽河沙诸佛世界现在如来暂闻名者，便获无边殊胜功德？”</w:t>
      </w:r>
    </w:p>
    <w:p>
      <w:pPr>
        <w:pStyle w:val="BodyText"/>
        <w:spacing w:line="362" w:lineRule="auto" w:before="6"/>
      </w:pPr>
      <w:r>
        <w:rPr/>
        <w:t>尔时，释迦牟尼如来，知诸天众心之所念，即入驚召一切如来甚深妙定。才入定已，一切三千大千世界六种震动，雨天妙华及天香末。彼七如来见是相已，各从其国来至索诃世界，与释迦如来共相问讯。时佛世尊，由其先世本愿力故，各各自于天宝庄严师子座上随处安坐，诸菩萨 众、天龙八部、人非人等，国王、王子、中宫妃主，并诸大臣、婆罗门、长者、居士，前后围绕而为说法。</w:t>
      </w:r>
    </w:p>
    <w:p>
      <w:pPr>
        <w:pStyle w:val="BodyText"/>
        <w:spacing w:before="1"/>
        <w:ind w:left="930" w:right="0" w:firstLine="0"/>
      </w:pPr>
      <w:r>
        <w:rPr/>
        <w:t>时，诸天众见彼如来皆已云集，生大希有，疑惑便除。时诸大众，叹未曾有，同声赞</w:t>
      </w:r>
    </w:p>
    <w:p>
      <w:pPr>
        <w:pStyle w:val="BodyText"/>
        <w:spacing w:line="362" w:lineRule="auto" w:before="157"/>
        <w:ind w:firstLine="0"/>
        <w:jc w:val="both"/>
      </w:pPr>
      <w:r>
        <w:rPr/>
        <w:t>言：“善哉！善哉！释迦如来饶益我等，为除疑念，令彼如来皆至于此。”时诸大众各随自力， 以妙香华及众璎珞、诸天伎乐供养如来，右绕七匝，合掌礼敬，赞言：“希有！希有！诸佛如来甚深境界不可思议，由先愿力善巧方便，共现如是奇异之相。”尔时，大众各各发愿：“愿诸众生皆得如是如来胜定。”</w:t>
      </w:r>
    </w:p>
    <w:p>
      <w:pPr>
        <w:pStyle w:val="BodyText"/>
        <w:spacing w:line="362" w:lineRule="auto" w:before="1"/>
        <w:jc w:val="both"/>
      </w:pPr>
      <w:r>
        <w:rPr/>
        <w:t>尔时，曼殊室利即从座起，合掌恭敬，绕佛七匝，礼双足已，白言：“世尊，善哉！善哉！ 如来定力不可思议，由本愿力方便善巧成就众生。唯愿为说大力神咒，能令来世薄福众生，病恼所缠，日月星辰所有厄难，疫疾怨恶，及行险道遭诸恐怖，为作归依，令得安隐。彼诸众生于此神咒，若自书、教人书，受持读诵，广为他说，常蒙诸佛之所护念，佛自现身令愿满足，不堕恶趣亦无横死。”</w:t>
      </w:r>
    </w:p>
    <w:p>
      <w:pPr>
        <w:pStyle w:val="BodyText"/>
        <w:spacing w:line="362" w:lineRule="auto" w:before="1"/>
        <w:jc w:val="both"/>
      </w:pPr>
      <w:r>
        <w:rPr/>
        <w:t>时，诸如来赞曼殊室利言：“善哉！善哉！此是我等威神之力，令汝劝请，哀愍众生离诸苦难为说神咒。汝应谛听，善思念之，我当为说。曼殊室利，有大神咒名曰《如来定力琉璃光》。若有男子、女人书写读诵，恭敬供养，于诸含识起大悲心，所有愿求皆得满足，诸佛现身而为护念，离众障恼当生佛国。”</w:t>
      </w:r>
    </w:p>
    <w:p>
      <w:pPr>
        <w:pStyle w:val="BodyText"/>
        <w:spacing w:before="1"/>
        <w:ind w:left="930" w:right="0" w:firstLine="0"/>
      </w:pPr>
      <w:r>
        <w:rPr/>
        <w:t>时，七如来以一音声，即说咒曰：</w:t>
      </w:r>
    </w:p>
    <w:p>
      <w:pPr>
        <w:pStyle w:val="BodyText"/>
        <w:spacing w:before="10"/>
        <w:ind w:left="0" w:right="0" w:firstLine="0"/>
      </w:pPr>
    </w:p>
    <w:p>
      <w:pPr>
        <w:pStyle w:val="BodyText"/>
        <w:tabs>
          <w:tab w:pos="930" w:val="left" w:leader="none"/>
          <w:tab w:pos="1651" w:val="left" w:leader="none"/>
          <w:tab w:pos="2131" w:val="left" w:leader="none"/>
          <w:tab w:pos="2371" w:val="left" w:leader="none"/>
          <w:tab w:pos="2852" w:val="left" w:leader="none"/>
          <w:tab w:pos="3332" w:val="left" w:leader="none"/>
          <w:tab w:pos="3573" w:val="left" w:leader="none"/>
          <w:tab w:pos="3813" w:val="left" w:leader="none"/>
          <w:tab w:pos="5078" w:val="left" w:leader="none"/>
          <w:tab w:pos="5255" w:val="left" w:leader="none"/>
          <w:tab w:pos="5799" w:val="left" w:leader="none"/>
          <w:tab w:pos="5879" w:val="left" w:leader="none"/>
          <w:tab w:pos="5975" w:val="left" w:leader="none"/>
          <w:tab w:pos="6456" w:val="left" w:leader="none"/>
          <w:tab w:pos="6936" w:val="left" w:leader="none"/>
          <w:tab w:pos="7081" w:val="left" w:leader="none"/>
          <w:tab w:pos="7481" w:val="left" w:leader="none"/>
          <w:tab w:pos="7673" w:val="left" w:leader="none"/>
          <w:tab w:pos="7898" w:val="left" w:leader="none"/>
          <w:tab w:pos="8875" w:val="left" w:leader="none"/>
          <w:tab w:pos="8907" w:val="left" w:leader="none"/>
          <w:tab w:pos="9099" w:val="left" w:leader="none"/>
          <w:tab w:pos="9131" w:val="left" w:leader="none"/>
          <w:tab w:pos="9547" w:val="left" w:leader="none"/>
          <w:tab w:pos="10076" w:val="left" w:leader="none"/>
          <w:tab w:pos="10348" w:val="left" w:leader="none"/>
        </w:tabs>
        <w:spacing w:line="362" w:lineRule="auto"/>
        <w:ind w:right="429"/>
      </w:pPr>
      <w:r>
        <w:rPr/>
        <w:t>“但侄他</w:t>
        <w:tab/>
        <w:t>具继具继</w:t>
        <w:tab/>
      </w:r>
      <w:r>
        <w:rPr>
          <w:spacing w:val="8"/>
        </w:rPr>
        <w:t>[</w:t>
      </w:r>
      <w:r>
        <w:rPr/>
        <w:t>翳－羽</w:t>
      </w:r>
      <w:r>
        <w:rPr>
          <w:spacing w:val="8"/>
        </w:rPr>
        <w:t>/</w:t>
      </w:r>
      <w:r>
        <w:rPr/>
        <w:t>言</w:t>
      </w:r>
      <w:r>
        <w:rPr>
          <w:spacing w:val="8"/>
        </w:rPr>
        <w:t>]</w:t>
      </w:r>
      <w:r>
        <w:rPr/>
        <w:t>尼继腻呬</w:t>
        <w:tab/>
        <w:tab/>
        <w:t>末底末底</w:t>
        <w:tab/>
        <w:tab/>
        <w:t>馺</w:t>
      </w:r>
      <w:r>
        <w:rPr>
          <w:spacing w:val="8"/>
        </w:rPr>
        <w:t>[</w:t>
      </w:r>
      <w:r>
        <w:rPr/>
        <w:t>多</w:t>
      </w:r>
      <w:r>
        <w:rPr>
          <w:spacing w:val="8"/>
        </w:rPr>
        <w:t>+</w:t>
      </w:r>
      <w:r>
        <w:rPr/>
        <w:t>頁</w:t>
      </w:r>
      <w:r>
        <w:rPr>
          <w:spacing w:val="8"/>
        </w:rPr>
        <w:t>]</w:t>
      </w:r>
      <w:r>
        <w:rPr/>
        <w:t>怛他</w:t>
        <w:tab/>
        <w:tab/>
        <w:t>揭多三摩地</w:t>
        <w:tab/>
      </w:r>
      <w:r>
        <w:rPr>
          <w:spacing w:val="-17"/>
        </w:rPr>
        <w:t>頞</w:t>
      </w:r>
      <w:r>
        <w:rPr/>
        <w:t>提瑟耻帝</w:t>
        <w:tab/>
        <w:t>頞帝末帝</w:t>
        <w:tab/>
        <w:t>波例</w:t>
        <w:tab/>
        <w:tab/>
        <w:t>波跛输但你萨婆波跛</w:t>
        <w:tab/>
        <w:tab/>
        <w:tab/>
        <w:t>那世也</w:t>
        <w:tab/>
      </w:r>
      <w:r>
        <w:rPr>
          <w:spacing w:val="8"/>
        </w:rPr>
        <w:t>[</w:t>
      </w:r>
      <w:r>
        <w:rPr/>
        <w:t>勃</w:t>
      </w:r>
      <w:r>
        <w:rPr>
          <w:spacing w:val="8"/>
        </w:rPr>
        <w:t>-</w:t>
      </w:r>
      <w:r>
        <w:rPr/>
        <w:t>力</w:t>
      </w:r>
      <w:r>
        <w:rPr>
          <w:spacing w:val="8"/>
        </w:rPr>
        <w:t>+</w:t>
      </w:r>
      <w:r>
        <w:rPr/>
        <w:t>攵</w:t>
      </w:r>
      <w:r>
        <w:rPr>
          <w:spacing w:val="8"/>
        </w:rPr>
        <w:t>]</w:t>
      </w:r>
      <w:r>
        <w:rPr/>
        <w:t>睇勃图</w:t>
        <w:tab/>
        <w:tab/>
        <w:tab/>
        <w:t>嗢答继隝謎矩謎</w:t>
        <w:tab/>
        <w:t>佛铎器怛罗</w:t>
        <w:tab/>
        <w:t>钵里输但你</w:t>
        <w:tab/>
        <w:t>昙謎昵昙謎</w:t>
        <w:tab/>
        <w:tab/>
        <w:t>謎噜謎噜</w:t>
        <w:tab/>
        <w:t>謎嚧尸朅囇</w:t>
        <w:tab/>
        <w:tab/>
        <w:t>萨婆哥罗</w:t>
        <w:tab/>
        <w:tab/>
        <w:tab/>
        <w:t>蜜栗睹</w:t>
      </w:r>
      <w:r>
        <w:rPr>
          <w:spacing w:val="8"/>
        </w:rPr>
        <w:t>(</w:t>
      </w:r>
      <w:r>
        <w:rPr/>
        <w:t>丁庚) 尼婆喇你</w:t>
        <w:tab/>
      </w:r>
      <w:r>
        <w:rPr>
          <w:spacing w:val="8"/>
        </w:rPr>
        <w:t>[</w:t>
      </w:r>
      <w:r>
        <w:rPr/>
        <w:t>勃</w:t>
      </w:r>
      <w:r>
        <w:rPr>
          <w:spacing w:val="8"/>
        </w:rPr>
        <w:t>-</w:t>
      </w:r>
      <w:r>
        <w:rPr/>
        <w:t>力</w:t>
      </w:r>
      <w:r>
        <w:rPr>
          <w:spacing w:val="8"/>
        </w:rPr>
        <w:t>+</w:t>
      </w:r>
      <w:r>
        <w:rPr/>
        <w:t>攵</w:t>
      </w:r>
      <w:r>
        <w:rPr>
          <w:spacing w:val="8"/>
        </w:rPr>
        <w:t>]</w:t>
      </w:r>
      <w:r>
        <w:rPr/>
        <w:t>提苏</w:t>
      </w:r>
      <w:r>
        <w:rPr>
          <w:spacing w:val="8"/>
        </w:rPr>
        <w:t>[</w:t>
      </w:r>
      <w:r>
        <w:rPr/>
        <w:t>勃</w:t>
      </w:r>
      <w:r>
        <w:rPr>
          <w:spacing w:val="8"/>
        </w:rPr>
        <w:t>-</w:t>
      </w:r>
      <w:r>
        <w:rPr/>
        <w:t>力</w:t>
      </w:r>
      <w:r>
        <w:rPr>
          <w:spacing w:val="8"/>
        </w:rPr>
        <w:t>+</w:t>
      </w:r>
      <w:r>
        <w:rPr/>
        <w:t>攵</w:t>
      </w:r>
      <w:r>
        <w:rPr>
          <w:spacing w:val="8"/>
        </w:rPr>
        <w:t>]</w:t>
      </w:r>
      <w:r>
        <w:rPr/>
        <w:t>睇</w:t>
        <w:tab/>
        <w:t>佛陀</w:t>
        <w:tab/>
        <w:t>頞提瑟侘泥娜</w:t>
        <w:tab/>
        <w:t>曷</w:t>
      </w:r>
      <w:r>
        <w:rPr>
          <w:spacing w:val="8"/>
        </w:rPr>
        <w:t>[</w:t>
      </w:r>
      <w:r>
        <w:rPr/>
        <w:t>口</w:t>
      </w:r>
      <w:r>
        <w:rPr>
          <w:spacing w:val="8"/>
        </w:rPr>
        <w:t>+</w:t>
      </w:r>
      <w:r>
        <w:rPr/>
        <w:t>洛</w:t>
      </w:r>
      <w:r>
        <w:rPr>
          <w:spacing w:val="8"/>
        </w:rPr>
        <w:t>]</w:t>
      </w:r>
      <w:r>
        <w:rPr/>
        <w:t>叉睹謎</w:t>
        <w:tab/>
        <w:t>萨 婆 提 婆</w:t>
        <w:tab/>
        <w:t>三謎頞三謎</w:t>
        <w:tab/>
        <w:t>三曼捼</w:t>
      </w:r>
      <w:r>
        <w:rPr>
          <w:spacing w:val="8"/>
        </w:rPr>
        <w:t>(</w:t>
      </w:r>
      <w:r>
        <w:rPr/>
        <w:t>奴和切</w:t>
      </w:r>
      <w:r>
        <w:rPr>
          <w:spacing w:val="8"/>
        </w:rPr>
        <w:t>)</w:t>
      </w:r>
      <w:r>
        <w:rPr/>
        <w:t>汉囒睹謎</w:t>
        <w:tab/>
        <w:tab/>
        <w:t>萨婆佛陀</w:t>
        <w:tab/>
        <w:t>菩提萨埵</w:t>
        <w:tab/>
        <w:tab/>
        <w:t>苫謎苫謎</w:t>
        <w:tab/>
        <w:t>钵喇苦曼</w:t>
        <w:tab/>
        <w:t>睹</w:t>
      </w:r>
    </w:p>
    <w:p>
      <w:pPr>
        <w:spacing w:after="0" w:line="362" w:lineRule="auto"/>
        <w:sectPr>
          <w:pgSz w:w="12240" w:h="15840"/>
          <w:pgMar w:top="580" w:bottom="280" w:left="580" w:right="640"/>
        </w:sectPr>
      </w:pPr>
    </w:p>
    <w:p>
      <w:pPr>
        <w:pStyle w:val="BodyText"/>
        <w:spacing w:line="362" w:lineRule="auto" w:before="86"/>
        <w:ind w:right="509" w:firstLine="0"/>
        <w:jc w:val="both"/>
      </w:pPr>
      <w:r>
        <w:rPr/>
        <w:pict>
          <v:line style="position:absolute;mso-position-horizontal-relative:page;mso-position-vertical-relative:page;z-index:251680768" from="574.012451pt,28.999855pt" to="574.012451pt,763.393454pt" stroked="true" strokeweight=".8009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81792" from="35.006748pt,28.999855pt" to="35.006748pt,763.393454pt" stroked="true" strokeweight=".80090pt" strokecolor="#000000">
            <v:stroke dashstyle="solid"/>
            <w10:wrap type="none"/>
          </v:line>
        </w:pict>
      </w:r>
      <w:r>
        <w:rPr/>
        <w:t>謎 萨婆伊底隖波达婆  萨婆毗何大也  萨婆萨埵者[目+甫]囒泥[目+甫]囒泥(去)  [目+甫]囒也謎 萨婆阿舍薜瑠璃也 钵唎底婆细 萨婆波跛 差杨羯囇 莎诃 ”</w:t>
      </w:r>
    </w:p>
    <w:p>
      <w:pPr>
        <w:pStyle w:val="BodyText"/>
        <w:spacing w:line="362" w:lineRule="auto" w:before="162"/>
        <w:jc w:val="both"/>
      </w:pPr>
      <w:r>
        <w:rPr/>
        <w:t>尔时，七佛说此咒时，光明普照，大地震动，种种神变一时俱现。时诸大众见此事已，各各随力，以天香、华涂香、末香奉上彼佛，咸唱善哉，右绕七匝。彼佛世尊同声唱言：“汝等一切人天大众，应如是知：若有善男子、善女人，若王、王子、妃后、大臣、寮庶之类，若于此咒受持读诵，听闻演说，以妙香华供养经卷，著新净衣，在清净处持八戒斋，于诸含识常生慈愍，如是供养得无量福。若复有人有所祈愿，应当造此七佛形像，可于净处，以诸香华、悬缯、幡盖、上妙饮食及诸妓乐而为供养，并复供养菩萨、诸天。在佛像前端坐诵咒，于七日中持八戒斋，诵满一千八遍。彼诸如来及诸菩萨悉皆护念，执金刚菩萨，并诸释、梵、四天王等，亦来拥卫。此人所有五无间罪，一切业障悉皆消灭，无病延年，亦无横死及诸疾疫。他方贼盗欲来侵境，斗诤战阵，言讼仇隙，饥俭旱涝，如是等怖一切皆除，共起慈心犹如父母，有所愿求无不遂意。”</w:t>
      </w:r>
    </w:p>
    <w:p>
      <w:pPr>
        <w:pStyle w:val="BodyText"/>
        <w:spacing w:line="362" w:lineRule="auto" w:before="2"/>
      </w:pPr>
      <w:r>
        <w:rPr/>
        <w:t>尔时，执金刚菩萨，释、梵、四天，从座而起，合掌恭敬，礼释迦牟尼佛足，白言：“世 尊，我等大众，皆已得闻诸佛本愿殊胜功德，及见诸佛慈悲至此，令我众生亲承供养。世尊，若于其处有此经典，及七佛名、陀罗尼法，流通供养乃至书写，我等悉皆承佛威力，即往其处拥 护，于彼国王、大臣、城邑、聚落、男子、女人，勿令众苦及诸疾病之所恼乱，常得安隐，财食丰足，我等即是报诸佛恩。世尊，我等亲于佛前自立要誓。若有净信男子、女人忆念我者，应诵此咒。”即说咒曰：</w:t>
      </w:r>
    </w:p>
    <w:p>
      <w:pPr>
        <w:pStyle w:val="BodyText"/>
        <w:tabs>
          <w:tab w:pos="930" w:val="left" w:leader="none"/>
          <w:tab w:pos="2131" w:val="left" w:leader="none"/>
          <w:tab w:pos="3332" w:val="left" w:leader="none"/>
          <w:tab w:pos="4293" w:val="left" w:leader="none"/>
          <w:tab w:pos="5735" w:val="left" w:leader="none"/>
          <w:tab w:pos="6952" w:val="left" w:leader="none"/>
          <w:tab w:pos="7930" w:val="left" w:leader="none"/>
          <w:tab w:pos="9611" w:val="left" w:leader="none"/>
        </w:tabs>
        <w:spacing w:line="362" w:lineRule="auto" w:before="161"/>
        <w:ind w:right="445"/>
      </w:pPr>
      <w:r>
        <w:rPr/>
        <w:t>“但侄他</w:t>
        <w:tab/>
        <w:t>要窶莫窶</w:t>
        <w:tab/>
        <w:t>呾罗窶</w:t>
        <w:tab/>
        <w:t>么么窶具囇</w:t>
        <w:tab/>
        <w:t>诃呼</w:t>
      </w:r>
      <w:r>
        <w:rPr>
          <w:spacing w:val="8"/>
        </w:rPr>
        <w:t>(</w:t>
      </w:r>
      <w:r>
        <w:rPr/>
        <w:t>去)</w:t>
        <w:tab/>
        <w:t>醯</w:t>
      </w:r>
      <w:r>
        <w:rPr>
          <w:spacing w:val="8"/>
        </w:rPr>
        <w:t>(</w:t>
      </w:r>
      <w:r>
        <w:rPr/>
        <w:t>去)</w:t>
        <w:tab/>
        <w:t>末啰末啰末啰</w:t>
        <w:tab/>
        <w:t>竖树囇</w:t>
      </w:r>
      <w:r>
        <w:rPr>
          <w:spacing w:val="-16"/>
        </w:rPr>
        <w:t>布</w:t>
      </w:r>
      <w:r>
        <w:rPr/>
        <w:t>囇</w:t>
        <w:tab/>
        <w:t>莎诃</w:t>
      </w:r>
    </w:p>
    <w:p>
      <w:pPr>
        <w:pStyle w:val="BodyText"/>
        <w:spacing w:line="362" w:lineRule="auto" w:before="161"/>
        <w:jc w:val="both"/>
      </w:pPr>
      <w:r>
        <w:rPr/>
        <w:t>“若有净信男子、女人，国王、王子、大臣、辅相、中宫婇女，诵七佛名及此神咒，读诵书写，恭敬供养，现世皆得无病长寿，离众苦恼，不堕三塗，得不退转乃至菩提，彼诸佛土随意受生，常见诸佛，得宿命智，念、定、总持无不具足。若患鬼疟等病，当书此咒系之肘后；病若差已，置清净处。”</w:t>
      </w:r>
    </w:p>
    <w:p>
      <w:pPr>
        <w:pStyle w:val="BodyText"/>
        <w:spacing w:line="362" w:lineRule="auto" w:before="1"/>
        <w:jc w:val="both"/>
      </w:pPr>
      <w:r>
        <w:rPr/>
        <w:t>尔时，执金刚菩萨诣七佛所，右绕三匝，各申礼敬，白言：“世尊，惟愿慈悲，护念于我。我今为欲饶益未来男子、女人持是经者，我更为说陀罗尼咒。”时彼七佛赞执金刚言：“善哉！ 善哉！执金刚，我加护汝，可说神咒，为护未来持经之人，令无众恼，所求满足。”时执金刚菩萨，即说咒曰：</w:t>
      </w:r>
    </w:p>
    <w:p>
      <w:pPr>
        <w:pStyle w:val="BodyText"/>
        <w:spacing w:line="362" w:lineRule="auto" w:before="161"/>
        <w:ind w:right="429"/>
        <w:jc w:val="both"/>
      </w:pPr>
      <w:r>
        <w:rPr/>
        <w:t>“南么馺多喃 三藐三佛陀喃  南么萨婆跋折啰达啰喃  呾侄他唵  跋折  跋折囇  莫诃跋折囇 跋折啰波舍 陀喇你三么 三么 三曼[多+頁]  阿钵喇底 [口+歇]多 跋折囇 苫么苫么 钵啰苫曼睹謎 萨婆毗阿大也 矩噜矩噜 萨婆羯么阿代喇拏你叉也 三么也末奴三末啰簿</w:t>
      </w:r>
    </w:p>
    <w:p>
      <w:pPr>
        <w:spacing w:after="0" w:line="362" w:lineRule="auto"/>
        <w:jc w:val="both"/>
        <w:sectPr>
          <w:pgSz w:w="12240" w:h="15840"/>
          <w:pgMar w:top="580" w:bottom="280" w:left="580" w:right="640"/>
        </w:sectPr>
      </w:pPr>
    </w:p>
    <w:p>
      <w:pPr>
        <w:pStyle w:val="BodyText"/>
        <w:tabs>
          <w:tab w:pos="2371" w:val="left" w:leader="none"/>
          <w:tab w:pos="4053" w:val="left" w:leader="none"/>
        </w:tabs>
        <w:spacing w:before="83"/>
        <w:ind w:right="0" w:firstLine="0"/>
      </w:pPr>
      <w:r>
        <w:rPr/>
        <w:pict>
          <v:group style="position:absolute;margin-left:34.6063pt;margin-top:28.999773pt;width:539.85pt;height:609.9pt;mso-position-horizontal-relative:page;mso-position-vertical-relative:page;z-index:-251880448" coordorigin="692,580" coordsize="10797,12198">
            <v:line style="position:absolute" from="11480,580" to="11480,12313" stroked="true" strokeweight=".80090pt" strokecolor="#000000">
              <v:stroke dashstyle="solid"/>
            </v:line>
            <v:line style="position:absolute" from="700,580" to="700,12313" stroked="true" strokeweight=".80090pt" strokecolor="#000000">
              <v:stroke dashstyle="solid"/>
            </v:line>
            <v:rect style="position:absolute;left:692;top:12313;width:10797;height:465" filled="true" fillcolor="#ff9933" stroked="false">
              <v:fill type="solid"/>
            </v:rect>
            <v:rect style="position:absolute;left:700;top:12321;width:10781;height:449" filled="false" stroked="true" strokeweight=".80090pt" strokecolor="#000000">
              <v:stroke dashstyle="solid"/>
            </v:rect>
            <v:shape style="position:absolute;left:1252;top:11128;width:65;height:481" coordorigin="1253,11128" coordsize="65,481" path="m1317,11577l1315,11563,1309,11553,1299,11546,1285,11544,1271,11546,1261,11553,1255,11563,1253,11577,1255,11591,1261,11601,1271,11607,1285,11609,1299,11607,1309,11601,1315,11591,1317,11577m1317,11160l1315,11146,1309,11136,1299,11130,1285,11128,1271,11130,1261,11136,1255,11146,1253,11160,1255,11174,1261,11184,1271,11190,1285,11192,1299,11190,1309,11184,1315,11174,1317,11160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伽畔跋折啰波你</w:t>
        <w:tab/>
        <w:t>萨婆舍謎钵哩</w:t>
        <w:tab/>
        <w:t>脯喇也莎诃</w:t>
      </w:r>
    </w:p>
    <w:p>
      <w:pPr>
        <w:pStyle w:val="BodyText"/>
        <w:spacing w:before="2"/>
        <w:ind w:left="0" w:right="0" w:firstLine="0"/>
        <w:rPr>
          <w:sz w:val="25"/>
        </w:rPr>
      </w:pPr>
    </w:p>
    <w:p>
      <w:pPr>
        <w:pStyle w:val="BodyText"/>
        <w:spacing w:line="362" w:lineRule="auto"/>
      </w:pPr>
      <w:r>
        <w:rPr/>
        <w:t>“世尊，若复有人持七佛名，忆念彼佛本愿功德，并持此咒读诵演说，我令彼人所愿满足无所乏少。若欲见我问善恶者，应当书写此经，造七佛像并执金刚菩萨像，皆于像身安佛舍利。于此像前，如上所说，种种供养，礼拜旋绕。于众生处起慈悲心，受八戒斋。日别三时，澡浴清 净，三时衣别。从白月八日至十五日，每日诵咒一百八遍心无散乱。我于梦中即自现身，共为言说，随所求者，皆令满足。”</w:t>
      </w:r>
    </w:p>
    <w:p>
      <w:pPr>
        <w:pStyle w:val="BodyText"/>
        <w:spacing w:line="362" w:lineRule="auto" w:before="1"/>
        <w:ind w:left="930" w:firstLine="0"/>
      </w:pPr>
      <w:r>
        <w:rPr/>
        <w:t>时，大会中有诸菩萨皆悉唱言：“善哉！善哉！执金刚，此陀罗尼不可思议，实为善说。” 时，七如来作如是语：“我等护汝所说神咒，为欲饶益一切众生，皆得安乐，所求愿满，不</w:t>
      </w:r>
    </w:p>
    <w:p>
      <w:pPr>
        <w:pStyle w:val="BodyText"/>
        <w:ind w:right="0" w:firstLine="0"/>
      </w:pPr>
      <w:r>
        <w:rPr/>
        <w:t>令此咒隐没于世。”</w:t>
      </w:r>
    </w:p>
    <w:p>
      <w:pPr>
        <w:pStyle w:val="BodyText"/>
        <w:spacing w:line="362" w:lineRule="auto" w:before="158"/>
        <w:jc w:val="both"/>
      </w:pPr>
      <w:r>
        <w:rPr/>
        <w:t>尔时，七佛告诸菩萨、释、梵、四天王曰：“我今以此神咒付嘱汝等，并此经卷。于未来世后五百岁法欲灭时，汝等皆应护持是经。此经威力利益甚多，能除众罪，善愿皆遂。勿于薄福众生、诽谤正法、毁贤圣者授与斯经，令法速灭。”</w:t>
      </w:r>
    </w:p>
    <w:p>
      <w:pPr>
        <w:pStyle w:val="BodyText"/>
        <w:spacing w:line="362" w:lineRule="auto"/>
      </w:pPr>
      <w:r>
        <w:rPr/>
        <w:t>尔时，东方七佛世尊，见此大众所作已办，机缘满足，无复疑心，各还本土，于其座上忽然不现。</w:t>
      </w:r>
    </w:p>
    <w:p>
      <w:pPr>
        <w:pStyle w:val="BodyText"/>
        <w:spacing w:line="362" w:lineRule="auto"/>
      </w:pPr>
      <w:r>
        <w:rPr/>
        <w:t>尔时，具寿阿难陀，即从座起，礼佛双足，右膝著地，合掌恭敬，而白佛言：“世尊，当何名此经？我等云何受持？”</w:t>
      </w:r>
    </w:p>
    <w:p>
      <w:pPr>
        <w:pStyle w:val="BodyText"/>
        <w:spacing w:line="362" w:lineRule="auto" w:before="1"/>
        <w:ind w:right="717"/>
      </w:pPr>
      <w:r>
        <w:rPr/>
        <w:t>佛告阿难陀：“此经名为《七佛如来应正等觉本愿功德殊胜庄严》，亦名《曼殊室利所 问》，亦名《药师琉璃光如来本愿功德》，亦名《执金刚菩萨发愿要期》，亦名《净除一切业障》，亦名《所有愿求皆得圆满》，亦名《十二大将发愿护持》。如是名字，汝当奉持。”</w:t>
      </w:r>
    </w:p>
    <w:p>
      <w:pPr>
        <w:pStyle w:val="BodyText"/>
        <w:spacing w:line="362" w:lineRule="auto"/>
      </w:pPr>
      <w:r>
        <w:rPr/>
        <w:t>时，薄伽梵说是经已，诸大菩萨，及声闻众，天、龙、药叉、揵闼婆、阿苏罗、揭路荼、紧那罗、莫呼洛伽、人非人等，一切大众，闻佛所说，皆大欢喜，信受奉行。</w:t>
      </w:r>
    </w:p>
    <w:p>
      <w:pPr>
        <w:pStyle w:val="BodyText"/>
        <w:spacing w:before="2"/>
        <w:ind w:left="0" w:right="0" w:firstLine="0"/>
        <w:rPr>
          <w:sz w:val="26"/>
        </w:rPr>
      </w:pPr>
    </w:p>
    <w:p>
      <w:pPr>
        <w:pStyle w:val="BodyText"/>
        <w:spacing w:line="324" w:lineRule="auto" w:before="66"/>
        <w:ind w:left="873" w:right="1975" w:firstLine="0"/>
      </w:pPr>
      <w:hyperlink r:id="rId5">
        <w:r>
          <w:rPr>
            <w:color w:val="878787"/>
          </w:rPr>
          <w:t>上一部：乾隆大藏经·大乘五大部外重译经·药师琉璃光如来本愿功德经一卷</w:t>
        </w:r>
      </w:hyperlink>
      <w:hyperlink r:id="rId6">
        <w:r>
          <w:rPr>
            <w:color w:val="878787"/>
          </w:rPr>
          <w:t>下一部：乾隆大藏经·大乘五大部外重译经·番字药师七佛本愿功德经一卷</w:t>
        </w:r>
      </w:hyperlink>
    </w:p>
    <w:p>
      <w:pPr>
        <w:pStyle w:val="BodyText"/>
        <w:ind w:left="0" w:right="0" w:firstLine="0"/>
      </w:pPr>
    </w:p>
    <w:p>
      <w:pPr>
        <w:pStyle w:val="BodyText"/>
        <w:spacing w:before="3"/>
        <w:ind w:left="0" w:right="0" w:firstLine="0"/>
        <w:rPr>
          <w:sz w:val="21"/>
        </w:rPr>
      </w:pPr>
    </w:p>
    <w:p>
      <w:pPr>
        <w:pStyle w:val="BodyText"/>
        <w:ind w:left="2131" w:right="2128" w:firstLine="0"/>
        <w:jc w:val="center"/>
      </w:pPr>
      <w:r>
        <w:rPr>
          <w:color w:val="DDDDDD"/>
        </w:rPr>
        <w:t>乾隆大藏经·大乘五大部外重译经·药师琉璃光七佛本愿功德经</w:t>
      </w:r>
    </w:p>
    <w:sectPr>
      <w:pgSz w:w="12240" w:h="15840"/>
      <w:pgMar w:top="580" w:bottom="280" w:left="5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imSun">
    <w:altName w:val="SimSun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·"/>
      <w:lvlJc w:val="left"/>
      <w:pPr>
        <w:ind w:left="911" w:hanging="369"/>
      </w:pPr>
      <w:rPr>
        <w:rFonts w:hint="default" w:ascii="SimSun" w:hAnsi="SimSun" w:eastAsia="SimSun" w:cs="SimSun"/>
        <w:color w:val="FF3300"/>
        <w:w w:val="100"/>
        <w:sz w:val="24"/>
        <w:szCs w:val="24"/>
        <w:lang w:val="zh-CN" w:eastAsia="zh-CN" w:bidi="zh-CN"/>
      </w:rPr>
    </w:lvl>
    <w:lvl w:ilvl="1">
      <w:start w:val="0"/>
      <w:numFmt w:val="bullet"/>
      <w:lvlText w:val="·"/>
      <w:lvlJc w:val="left"/>
      <w:pPr>
        <w:ind w:left="4252" w:hanging="369"/>
      </w:pPr>
      <w:rPr>
        <w:rFonts w:hint="default" w:ascii="SimSun" w:hAnsi="SimSun" w:eastAsia="SimSun" w:cs="SimSun"/>
        <w:color w:val="993300"/>
        <w:w w:val="100"/>
        <w:sz w:val="24"/>
        <w:szCs w:val="24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982" w:hanging="369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5704" w:hanging="369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426" w:hanging="369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7148" w:hanging="369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7871" w:hanging="369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8593" w:hanging="369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9315" w:hanging="369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imSun" w:hAnsi="SimSun" w:eastAsia="SimSun" w:cs="SimSun"/>
      <w:lang w:val="zh-CN" w:eastAsia="zh-CN" w:bidi="zh-CN"/>
    </w:rPr>
  </w:style>
  <w:style w:styleId="BodyText" w:type="paragraph">
    <w:name w:val="Body Text"/>
    <w:basedOn w:val="Normal"/>
    <w:uiPriority w:val="1"/>
    <w:qFormat/>
    <w:pPr>
      <w:ind w:left="449" w:right="477" w:firstLine="480"/>
    </w:pPr>
    <w:rPr>
      <w:rFonts w:ascii="SimSun" w:hAnsi="SimSun" w:eastAsia="SimSun" w:cs="SimSun"/>
      <w:sz w:val="24"/>
      <w:szCs w:val="24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>
      <w:ind w:left="327"/>
    </w:pPr>
    <w:rPr>
      <w:rFonts w:ascii="SimSun" w:hAnsi="SimSun" w:eastAsia="SimSun" w:cs="SimSun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qldzj.com/htmljw/0167.htm" TargetMode="External"/><Relationship Id="rId6" Type="http://schemas.openxmlformats.org/officeDocument/2006/relationships/hyperlink" Target="http://qldzj.com/htmljw/0169.htm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2019-12-06T07:42:23Z</dcterms:created>
  <dcterms:modified xsi:type="dcterms:W3CDTF">2019-12-06T07:42:23Z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Mozilla/5.0 (Windows NT 5.1) AppleWebKit/537.36 (KHTML, like Gecko) Chrome/49.0.2623.112 Safari/537.36</vt:lpwstr>
  </property>
  <property fmtid="{D5CDD505-2E9C-101B-9397-08002B2CF9AE}" pid="4" name="LastSaved">
    <vt:filetime>2019-12-06T00:00:00Z</vt:filetime>
  </property>
</Properties>
</file>